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07AD" w14:textId="77777777" w:rsidR="00450501" w:rsidRPr="00F6086A" w:rsidRDefault="00822E4D" w:rsidP="007B7535">
      <w:pPr>
        <w:pStyle w:val="Nadpis0"/>
        <w:pageBreakBefore w:val="0"/>
        <w:rPr>
          <w:rFonts w:asciiTheme="majorHAnsi" w:hAnsiTheme="majorHAnsi"/>
        </w:rPr>
      </w:pPr>
      <w:r w:rsidRPr="00F6086A">
        <w:rPr>
          <w:rFonts w:asciiTheme="majorHAnsi" w:hAnsiTheme="majorHAnsi"/>
        </w:rPr>
        <w:t>smlouva o dílo</w:t>
      </w:r>
    </w:p>
    <w:p w14:paraId="7E3D5E32" w14:textId="097712A7" w:rsidR="007B7535" w:rsidRPr="00F6086A" w:rsidRDefault="00F55555" w:rsidP="007B7535">
      <w:pPr>
        <w:jc w:val="center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uzavřená podle § </w:t>
      </w:r>
      <w:r w:rsidR="00822E4D" w:rsidRPr="00F6086A">
        <w:rPr>
          <w:rFonts w:asciiTheme="majorHAnsi" w:hAnsiTheme="majorHAnsi"/>
          <w:szCs w:val="22"/>
        </w:rPr>
        <w:t>2586</w:t>
      </w:r>
      <w:r w:rsidRPr="00F6086A">
        <w:rPr>
          <w:rFonts w:asciiTheme="majorHAnsi" w:hAnsiTheme="majorHAnsi"/>
          <w:szCs w:val="22"/>
        </w:rPr>
        <w:t xml:space="preserve"> a násl. zákona č. 89/2012 Sb., občansk</w:t>
      </w:r>
      <w:r w:rsidR="007B7535" w:rsidRPr="00F6086A">
        <w:rPr>
          <w:rFonts w:asciiTheme="majorHAnsi" w:hAnsiTheme="majorHAnsi"/>
          <w:szCs w:val="22"/>
        </w:rPr>
        <w:t>ý</w:t>
      </w:r>
      <w:r w:rsidRPr="00F6086A">
        <w:rPr>
          <w:rFonts w:asciiTheme="majorHAnsi" w:hAnsiTheme="majorHAnsi"/>
          <w:szCs w:val="22"/>
        </w:rPr>
        <w:t xml:space="preserve"> zákoník,</w:t>
      </w:r>
      <w:r w:rsidR="007B7535" w:rsidRPr="00F6086A">
        <w:rPr>
          <w:rFonts w:asciiTheme="majorHAnsi" w:hAnsiTheme="majorHAnsi"/>
          <w:szCs w:val="22"/>
        </w:rPr>
        <w:t xml:space="preserve"> </w:t>
      </w:r>
      <w:r w:rsidR="003851A5" w:rsidRPr="00F6086A">
        <w:rPr>
          <w:rFonts w:asciiTheme="majorHAnsi" w:hAnsiTheme="majorHAnsi"/>
          <w:szCs w:val="22"/>
        </w:rPr>
        <w:t>ve znění pozdějších předpisů</w:t>
      </w:r>
    </w:p>
    <w:p w14:paraId="1353A92A" w14:textId="77777777" w:rsidR="00450501" w:rsidRPr="00F6086A" w:rsidRDefault="00450501" w:rsidP="007B7535">
      <w:pPr>
        <w:jc w:val="center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(„</w:t>
      </w:r>
      <w:r w:rsidRPr="00F6086A">
        <w:rPr>
          <w:rStyle w:val="StyleBold"/>
          <w:rFonts w:asciiTheme="majorHAnsi" w:hAnsiTheme="majorHAnsi"/>
          <w:szCs w:val="22"/>
        </w:rPr>
        <w:t>Smlouva“</w:t>
      </w:r>
      <w:r w:rsidRPr="00F6086A">
        <w:rPr>
          <w:rFonts w:asciiTheme="majorHAnsi" w:hAnsiTheme="majorHAnsi"/>
          <w:szCs w:val="22"/>
        </w:rPr>
        <w:t>)</w:t>
      </w:r>
    </w:p>
    <w:p w14:paraId="0B8D739F" w14:textId="77777777" w:rsidR="002453CC" w:rsidRPr="00F6086A" w:rsidRDefault="002453CC" w:rsidP="007B7535">
      <w:pPr>
        <w:pStyle w:val="Smluvnistranypreambule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Smluvní strany</w:t>
      </w:r>
    </w:p>
    <w:p w14:paraId="24008692" w14:textId="11AB08FE" w:rsidR="00DD656A" w:rsidRPr="00DD656A" w:rsidRDefault="00DD656A" w:rsidP="00DD656A">
      <w:pPr>
        <w:pStyle w:val="Odstavecseseznamem"/>
        <w:numPr>
          <w:ilvl w:val="0"/>
          <w:numId w:val="4"/>
        </w:numPr>
        <w:autoSpaceDE w:val="0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Obec Hluboká</w:t>
      </w:r>
    </w:p>
    <w:p w14:paraId="43374584" w14:textId="1E6F9DB9" w:rsidR="00DD656A" w:rsidRPr="00DD656A" w:rsidRDefault="00DD656A" w:rsidP="00DD656A">
      <w:pPr>
        <w:pStyle w:val="Odstavecseseznamem"/>
        <w:autoSpaceDE w:val="0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IČ: 00654639</w:t>
      </w:r>
    </w:p>
    <w:p w14:paraId="3A72A575" w14:textId="558513FE" w:rsidR="00DD656A" w:rsidRPr="00DD656A" w:rsidRDefault="00DD656A" w:rsidP="00DD656A">
      <w:pPr>
        <w:pStyle w:val="Odstavecseseznamem"/>
        <w:autoSpaceDE w:val="0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Se sídlem Hluboká 36, 539 73 Hluboká</w:t>
      </w:r>
    </w:p>
    <w:p w14:paraId="5B423E70" w14:textId="77777777" w:rsidR="00DD656A" w:rsidRPr="00DD656A" w:rsidRDefault="00DD656A" w:rsidP="00DD656A">
      <w:pPr>
        <w:pStyle w:val="Odstavecseseznamem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Bankovní spojení:</w:t>
      </w:r>
      <w:r w:rsidRPr="00DD656A">
        <w:rPr>
          <w:rFonts w:ascii="Arial" w:hAnsi="Arial" w:cs="Arial"/>
          <w:szCs w:val="22"/>
        </w:rPr>
        <w:tab/>
      </w:r>
      <w:r w:rsidRPr="00DD656A">
        <w:rPr>
          <w:rFonts w:ascii="Arial" w:hAnsi="Arial" w:cs="Arial"/>
          <w:szCs w:val="22"/>
        </w:rPr>
        <w:tab/>
        <w:t xml:space="preserve">Komerční banka a.s. </w:t>
      </w:r>
    </w:p>
    <w:p w14:paraId="57F01F54" w14:textId="208B43FB" w:rsidR="00DD656A" w:rsidRPr="00DD656A" w:rsidRDefault="00DD656A" w:rsidP="00DD656A">
      <w:pPr>
        <w:pStyle w:val="-Strana-"/>
        <w:autoSpaceDE w:val="0"/>
        <w:ind w:left="567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Číslo účtu:</w:t>
      </w:r>
      <w:r w:rsidRPr="00DD656A">
        <w:rPr>
          <w:rFonts w:ascii="Arial" w:hAnsi="Arial" w:cs="Arial"/>
          <w:kern w:val="0"/>
          <w:szCs w:val="22"/>
          <w:lang w:eastAsia="cs-CZ"/>
        </w:rPr>
        <w:tab/>
      </w:r>
      <w:r w:rsidRPr="00DD656A">
        <w:rPr>
          <w:rFonts w:ascii="Arial" w:hAnsi="Arial" w:cs="Arial"/>
          <w:kern w:val="0"/>
          <w:szCs w:val="22"/>
          <w:lang w:eastAsia="cs-CZ"/>
        </w:rPr>
        <w:tab/>
        <w:t>14224531/0100 KB</w:t>
      </w:r>
    </w:p>
    <w:p w14:paraId="2C5A8D79" w14:textId="6298E2FC" w:rsidR="00DD656A" w:rsidRPr="00DD656A" w:rsidRDefault="00DD656A" w:rsidP="00DD656A">
      <w:pPr>
        <w:pStyle w:val="-Strana-"/>
        <w:autoSpaceDE w:val="0"/>
        <w:ind w:left="567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Email:</w:t>
      </w:r>
      <w:r w:rsidR="00C02659">
        <w:rPr>
          <w:rFonts w:ascii="Arial" w:hAnsi="Arial" w:cs="Arial"/>
          <w:kern w:val="0"/>
          <w:szCs w:val="22"/>
          <w:lang w:eastAsia="cs-CZ"/>
        </w:rPr>
        <w:tab/>
      </w:r>
      <w:r w:rsidR="00C02659">
        <w:rPr>
          <w:rFonts w:ascii="Arial" w:hAnsi="Arial" w:cs="Arial"/>
          <w:kern w:val="0"/>
          <w:szCs w:val="22"/>
          <w:lang w:eastAsia="cs-CZ"/>
        </w:rPr>
        <w:tab/>
      </w:r>
      <w:r w:rsidR="00C02659">
        <w:rPr>
          <w:rFonts w:ascii="Arial" w:hAnsi="Arial" w:cs="Arial"/>
          <w:kern w:val="0"/>
          <w:szCs w:val="22"/>
          <w:lang w:eastAsia="cs-CZ"/>
        </w:rPr>
        <w:tab/>
      </w:r>
      <w:hyperlink r:id="rId8" w:history="1">
        <w:r w:rsidR="00C02659" w:rsidRPr="00C42724">
          <w:rPr>
            <w:rStyle w:val="Hypertextovodkaz"/>
            <w:rFonts w:ascii="Arial" w:hAnsi="Arial" w:cs="Arial"/>
            <w:kern w:val="0"/>
            <w:sz w:val="20"/>
            <w:szCs w:val="22"/>
            <w:lang w:eastAsia="cs-CZ"/>
          </w:rPr>
          <w:t>info@obechluboka.cz</w:t>
        </w:r>
      </w:hyperlink>
    </w:p>
    <w:p w14:paraId="28F233C0" w14:textId="77777777" w:rsidR="00DD656A" w:rsidRPr="00DD656A" w:rsidRDefault="00DD656A" w:rsidP="00DD656A">
      <w:pPr>
        <w:pStyle w:val="Odstavecseseznamem"/>
        <w:autoSpaceDE w:val="0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 xml:space="preserve"> </w:t>
      </w:r>
    </w:p>
    <w:p w14:paraId="6EB80997" w14:textId="29E349AF" w:rsidR="00DD656A" w:rsidRPr="00DD656A" w:rsidRDefault="00DD656A" w:rsidP="00DD656A">
      <w:pPr>
        <w:pStyle w:val="Odstavecseseznamem"/>
        <w:tabs>
          <w:tab w:val="left" w:pos="7980"/>
        </w:tabs>
        <w:autoSpaceDE w:val="0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 xml:space="preserve">zastoupená Václavem </w:t>
      </w:r>
      <w:proofErr w:type="spellStart"/>
      <w:proofErr w:type="gramStart"/>
      <w:r w:rsidRPr="00DD656A">
        <w:rPr>
          <w:rFonts w:ascii="Arial" w:hAnsi="Arial" w:cs="Arial"/>
          <w:szCs w:val="22"/>
        </w:rPr>
        <w:t>Tmějem</w:t>
      </w:r>
      <w:proofErr w:type="spellEnd"/>
      <w:r w:rsidRPr="00DD656A">
        <w:rPr>
          <w:rFonts w:ascii="Arial" w:hAnsi="Arial" w:cs="Arial"/>
          <w:szCs w:val="22"/>
        </w:rPr>
        <w:t xml:space="preserve"> - starostou</w:t>
      </w:r>
      <w:proofErr w:type="gramEnd"/>
      <w:r w:rsidRPr="00DD656A">
        <w:rPr>
          <w:rFonts w:ascii="Arial" w:hAnsi="Arial" w:cs="Arial"/>
          <w:szCs w:val="22"/>
        </w:rPr>
        <w:tab/>
      </w:r>
    </w:p>
    <w:p w14:paraId="2554D294" w14:textId="77777777" w:rsidR="00DD656A" w:rsidRPr="00DD656A" w:rsidRDefault="00DD656A" w:rsidP="00DD656A">
      <w:pPr>
        <w:pStyle w:val="Odstavecseseznamem"/>
        <w:autoSpaceDE w:val="0"/>
        <w:ind w:left="567"/>
        <w:rPr>
          <w:rFonts w:ascii="Arial" w:hAnsi="Arial" w:cs="Arial"/>
          <w:szCs w:val="22"/>
        </w:rPr>
      </w:pPr>
    </w:p>
    <w:p w14:paraId="440695F3" w14:textId="1F59527A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>
        <w:rPr>
          <w:rFonts w:ascii="Arial" w:hAnsi="Arial" w:cs="Arial"/>
          <w:kern w:val="0"/>
          <w:szCs w:val="22"/>
          <w:lang w:eastAsia="cs-CZ"/>
        </w:rPr>
        <w:t xml:space="preserve">Zástupci oprávnění jedna </w:t>
      </w:r>
      <w:r w:rsidRPr="00DD656A">
        <w:rPr>
          <w:rFonts w:ascii="Arial" w:hAnsi="Arial" w:cs="Arial"/>
          <w:kern w:val="0"/>
          <w:szCs w:val="22"/>
          <w:lang w:eastAsia="cs-CZ"/>
        </w:rPr>
        <w:t>ve věcech smlouvy:</w:t>
      </w:r>
      <w:r w:rsidR="00955297">
        <w:rPr>
          <w:rFonts w:ascii="Arial" w:hAnsi="Arial" w:cs="Arial"/>
          <w:kern w:val="0"/>
          <w:szCs w:val="22"/>
          <w:lang w:eastAsia="cs-CZ"/>
        </w:rPr>
        <w:t xml:space="preserve"> </w:t>
      </w:r>
      <w:r w:rsidRPr="00DD656A">
        <w:rPr>
          <w:rFonts w:ascii="Arial" w:hAnsi="Arial" w:cs="Arial"/>
          <w:kern w:val="0"/>
          <w:szCs w:val="22"/>
          <w:lang w:eastAsia="cs-CZ"/>
        </w:rPr>
        <w:t xml:space="preserve">Václav </w:t>
      </w:r>
      <w:proofErr w:type="spellStart"/>
      <w:r w:rsidRPr="00DD656A">
        <w:rPr>
          <w:rFonts w:ascii="Arial" w:hAnsi="Arial" w:cs="Arial"/>
          <w:kern w:val="0"/>
          <w:szCs w:val="22"/>
          <w:lang w:eastAsia="cs-CZ"/>
        </w:rPr>
        <w:t>Tměj</w:t>
      </w:r>
      <w:proofErr w:type="spellEnd"/>
      <w:r w:rsidRPr="00DD656A">
        <w:rPr>
          <w:rFonts w:ascii="Arial" w:hAnsi="Arial" w:cs="Arial"/>
          <w:kern w:val="0"/>
          <w:szCs w:val="22"/>
          <w:lang w:eastAsia="cs-CZ"/>
        </w:rPr>
        <w:t xml:space="preserve"> </w:t>
      </w:r>
      <w:r w:rsidR="00955297">
        <w:rPr>
          <w:rFonts w:ascii="Arial" w:hAnsi="Arial" w:cs="Arial"/>
          <w:kern w:val="0"/>
          <w:szCs w:val="22"/>
          <w:lang w:eastAsia="cs-CZ"/>
        </w:rPr>
        <w:t xml:space="preserve">– </w:t>
      </w:r>
      <w:r w:rsidRPr="00DD656A">
        <w:rPr>
          <w:rFonts w:ascii="Arial" w:hAnsi="Arial" w:cs="Arial"/>
          <w:kern w:val="0"/>
          <w:szCs w:val="22"/>
          <w:lang w:eastAsia="cs-CZ"/>
        </w:rPr>
        <w:t>starosta</w:t>
      </w:r>
      <w:r w:rsidRPr="00DD656A">
        <w:rPr>
          <w:rFonts w:ascii="Arial" w:hAnsi="Arial" w:cs="Arial"/>
          <w:kern w:val="0"/>
          <w:szCs w:val="22"/>
          <w:lang w:eastAsia="cs-CZ"/>
        </w:rPr>
        <w:tab/>
      </w:r>
    </w:p>
    <w:p w14:paraId="71DED895" w14:textId="06CC2753" w:rsidR="00DD656A" w:rsidRPr="00DD656A" w:rsidRDefault="00DD656A" w:rsidP="00DD656A">
      <w:pPr>
        <w:pStyle w:val="Odstavecseseznamem"/>
        <w:ind w:left="567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Zástupci oprávnění jednat</w:t>
      </w:r>
      <w:r w:rsidRPr="00DD656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</w:t>
      </w:r>
      <w:r w:rsidRPr="00DD656A">
        <w:rPr>
          <w:rFonts w:ascii="Arial" w:hAnsi="Arial" w:cs="Arial"/>
          <w:szCs w:val="22"/>
        </w:rPr>
        <w:t>ve věcech technických smlouvy:</w:t>
      </w:r>
      <w:r w:rsidR="00955297">
        <w:rPr>
          <w:rFonts w:ascii="Arial" w:hAnsi="Arial" w:cs="Arial"/>
          <w:szCs w:val="22"/>
        </w:rPr>
        <w:t xml:space="preserve"> </w:t>
      </w:r>
      <w:r w:rsidRPr="00DD656A">
        <w:rPr>
          <w:rFonts w:ascii="Arial" w:hAnsi="Arial" w:cs="Arial"/>
          <w:szCs w:val="22"/>
        </w:rPr>
        <w:t xml:space="preserve">Václav </w:t>
      </w:r>
      <w:proofErr w:type="spellStart"/>
      <w:r w:rsidRPr="00DD656A">
        <w:rPr>
          <w:rFonts w:ascii="Arial" w:hAnsi="Arial" w:cs="Arial"/>
          <w:szCs w:val="22"/>
        </w:rPr>
        <w:t>Tměj</w:t>
      </w:r>
      <w:proofErr w:type="spellEnd"/>
      <w:r w:rsidRPr="00DD656A">
        <w:rPr>
          <w:rFonts w:ascii="Arial" w:hAnsi="Arial" w:cs="Arial"/>
          <w:szCs w:val="22"/>
        </w:rPr>
        <w:t xml:space="preserve"> </w:t>
      </w:r>
      <w:r w:rsidR="00955297">
        <w:rPr>
          <w:rFonts w:ascii="Arial" w:hAnsi="Arial" w:cs="Arial"/>
          <w:szCs w:val="22"/>
        </w:rPr>
        <w:t xml:space="preserve">– </w:t>
      </w:r>
      <w:r w:rsidRPr="00DD656A">
        <w:rPr>
          <w:rFonts w:ascii="Arial" w:hAnsi="Arial" w:cs="Arial"/>
          <w:szCs w:val="22"/>
        </w:rPr>
        <w:t>starosta</w:t>
      </w:r>
    </w:p>
    <w:p w14:paraId="6641E3B7" w14:textId="43E1E43D" w:rsidR="00DD656A" w:rsidRPr="00DD656A" w:rsidRDefault="00000000" w:rsidP="00DD656A">
      <w:pPr>
        <w:pStyle w:val="-Strana-"/>
        <w:autoSpaceDE w:val="0"/>
        <w:ind w:left="567"/>
        <w:rPr>
          <w:rFonts w:ascii="Arial" w:hAnsi="Arial" w:cs="Arial"/>
          <w:kern w:val="0"/>
          <w:szCs w:val="22"/>
          <w:lang w:eastAsia="cs-CZ"/>
        </w:rPr>
      </w:pPr>
      <w:hyperlink r:id="rId9" w:history="1">
        <w:r w:rsidR="00DD656A" w:rsidRPr="00BF21F6">
          <w:rPr>
            <w:rFonts w:ascii="Arial" w:hAnsi="Arial" w:cs="Arial"/>
            <w:kern w:val="0"/>
            <w:szCs w:val="22"/>
            <w:lang w:eastAsia="cs-CZ"/>
          </w:rPr>
          <w:t>Tel: +420</w:t>
        </w:r>
      </w:hyperlink>
      <w:r w:rsidR="00BF21F6" w:rsidRPr="00BF21F6">
        <w:rPr>
          <w:rFonts w:ascii="Arial" w:hAnsi="Arial" w:cs="Arial"/>
          <w:kern w:val="0"/>
          <w:szCs w:val="22"/>
          <w:lang w:eastAsia="cs-CZ"/>
        </w:rPr>
        <w:t> 724 186 250</w:t>
      </w:r>
      <w:r w:rsidR="00DD656A" w:rsidRPr="00BF21F6">
        <w:rPr>
          <w:rFonts w:ascii="Arial" w:hAnsi="Arial" w:cs="Arial"/>
          <w:kern w:val="0"/>
          <w:szCs w:val="22"/>
          <w:lang w:eastAsia="cs-CZ"/>
        </w:rPr>
        <w:t>,</w:t>
      </w:r>
      <w:r w:rsidR="00DD656A" w:rsidRPr="00DD656A">
        <w:rPr>
          <w:rFonts w:ascii="Arial" w:hAnsi="Arial" w:cs="Arial"/>
          <w:color w:val="FF0000"/>
          <w:szCs w:val="22"/>
        </w:rPr>
        <w:t xml:space="preserve"> </w:t>
      </w:r>
      <w:r w:rsidR="00DD656A" w:rsidRPr="00DD656A">
        <w:rPr>
          <w:rFonts w:ascii="Arial" w:hAnsi="Arial" w:cs="Arial"/>
          <w:szCs w:val="22"/>
        </w:rPr>
        <w:t xml:space="preserve">e-mail: </w:t>
      </w:r>
      <w:hyperlink r:id="rId10" w:history="1">
        <w:r w:rsidR="00DD656A" w:rsidRPr="00DD656A">
          <w:rPr>
            <w:rFonts w:ascii="Arial" w:hAnsi="Arial" w:cs="Arial"/>
            <w:kern w:val="0"/>
            <w:szCs w:val="22"/>
            <w:lang w:eastAsia="cs-CZ"/>
          </w:rPr>
          <w:t>info@obechluboka.cz</w:t>
        </w:r>
      </w:hyperlink>
    </w:p>
    <w:p w14:paraId="08C9CF75" w14:textId="77777777" w:rsidR="00DD656A" w:rsidRDefault="00DD656A" w:rsidP="00DD656A">
      <w:pPr>
        <w:pStyle w:val="Odstavecseseznamem"/>
        <w:ind w:left="567" w:right="-49"/>
        <w:rPr>
          <w:rFonts w:ascii="Arial" w:hAnsi="Arial" w:cs="Arial"/>
          <w:szCs w:val="22"/>
        </w:rPr>
      </w:pPr>
    </w:p>
    <w:p w14:paraId="3AA9CE93" w14:textId="0858FD4A" w:rsidR="00DD656A" w:rsidRDefault="00DD656A" w:rsidP="00BF21F6">
      <w:pPr>
        <w:pStyle w:val="Odstavecseseznamem"/>
        <w:ind w:left="567" w:right="-49"/>
        <w:rPr>
          <w:rFonts w:ascii="Arial" w:hAnsi="Arial" w:cs="Arial"/>
          <w:szCs w:val="22"/>
        </w:rPr>
      </w:pPr>
      <w:r w:rsidRPr="00DD656A">
        <w:rPr>
          <w:rFonts w:ascii="Arial" w:hAnsi="Arial" w:cs="Arial"/>
          <w:szCs w:val="22"/>
        </w:rPr>
        <w:t>Osoby oprávněné k provádění zápisů a podepisování stavebního deníku a k předání staveniště a k podpisu protokolu o předání a převzetí stavby:</w:t>
      </w:r>
      <w:r w:rsidR="00BF21F6">
        <w:rPr>
          <w:rFonts w:ascii="Arial" w:hAnsi="Arial" w:cs="Arial"/>
          <w:szCs w:val="22"/>
        </w:rPr>
        <w:t xml:space="preserve"> Václav </w:t>
      </w:r>
      <w:proofErr w:type="spellStart"/>
      <w:r w:rsidR="00BF21F6">
        <w:rPr>
          <w:rFonts w:ascii="Arial" w:hAnsi="Arial" w:cs="Arial"/>
          <w:szCs w:val="22"/>
        </w:rPr>
        <w:t>Tměj</w:t>
      </w:r>
      <w:proofErr w:type="spellEnd"/>
      <w:r w:rsidR="00BF21F6">
        <w:rPr>
          <w:rFonts w:ascii="Arial" w:hAnsi="Arial" w:cs="Arial"/>
          <w:szCs w:val="22"/>
        </w:rPr>
        <w:t xml:space="preserve"> – starosta</w:t>
      </w:r>
    </w:p>
    <w:p w14:paraId="4E23FDBE" w14:textId="77777777" w:rsidR="00BF21F6" w:rsidRPr="00BF21F6" w:rsidRDefault="00BF21F6" w:rsidP="00BF21F6">
      <w:pPr>
        <w:pStyle w:val="Odstavecseseznamem"/>
        <w:ind w:left="567" w:right="-49"/>
        <w:rPr>
          <w:rFonts w:ascii="Arial" w:hAnsi="Arial" w:cs="Arial"/>
          <w:szCs w:val="22"/>
        </w:rPr>
      </w:pPr>
    </w:p>
    <w:p w14:paraId="45017942" w14:textId="77777777" w:rsidR="004D2928" w:rsidRPr="00F6086A" w:rsidRDefault="00914577" w:rsidP="007B7535">
      <w:pPr>
        <w:ind w:firstLine="567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(</w:t>
      </w:r>
      <w:r w:rsidR="004D2928" w:rsidRPr="00F6086A">
        <w:rPr>
          <w:rFonts w:asciiTheme="majorHAnsi" w:hAnsiTheme="majorHAnsi"/>
          <w:szCs w:val="22"/>
        </w:rPr>
        <w:t>„</w:t>
      </w:r>
      <w:r w:rsidR="00C76DD6" w:rsidRPr="00F6086A">
        <w:rPr>
          <w:rStyle w:val="StyleBold"/>
          <w:rFonts w:asciiTheme="majorHAnsi" w:hAnsiTheme="majorHAnsi"/>
          <w:szCs w:val="22"/>
        </w:rPr>
        <w:t>Objednatel</w:t>
      </w:r>
      <w:r w:rsidRPr="00F6086A">
        <w:rPr>
          <w:rFonts w:asciiTheme="majorHAnsi" w:hAnsiTheme="majorHAnsi"/>
          <w:szCs w:val="22"/>
        </w:rPr>
        <w:t>“)</w:t>
      </w:r>
      <w:bookmarkStart w:id="0" w:name="_DV_M14"/>
      <w:bookmarkEnd w:id="0"/>
    </w:p>
    <w:p w14:paraId="6495B968" w14:textId="77777777" w:rsidR="0019329C" w:rsidRPr="00F6086A" w:rsidRDefault="0019329C" w:rsidP="007B7535">
      <w:pPr>
        <w:spacing w:before="360" w:after="360"/>
        <w:ind w:firstLine="567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a</w:t>
      </w:r>
    </w:p>
    <w:p w14:paraId="4F126172" w14:textId="49EFD0E1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bookmarkStart w:id="1" w:name="_DV_M15"/>
      <w:bookmarkEnd w:id="1"/>
      <w:r w:rsidRPr="00DD656A">
        <w:rPr>
          <w:rFonts w:ascii="Arial" w:hAnsi="Arial" w:cs="Arial"/>
          <w:kern w:val="0"/>
          <w:szCs w:val="22"/>
          <w:lang w:eastAsia="cs-CZ"/>
        </w:rPr>
        <w:t>A) …………</w:t>
      </w:r>
      <w:proofErr w:type="gramStart"/>
      <w:r w:rsidRPr="00DD656A">
        <w:rPr>
          <w:rFonts w:ascii="Arial" w:hAnsi="Arial" w:cs="Arial"/>
          <w:kern w:val="0"/>
          <w:szCs w:val="22"/>
          <w:lang w:eastAsia="cs-CZ"/>
        </w:rPr>
        <w:t>…….</w:t>
      </w:r>
      <w:proofErr w:type="gramEnd"/>
      <w:r w:rsidRPr="00DD656A">
        <w:rPr>
          <w:rFonts w:ascii="Arial" w:hAnsi="Arial" w:cs="Arial"/>
          <w:kern w:val="0"/>
          <w:szCs w:val="22"/>
          <w:lang w:eastAsia="cs-CZ"/>
        </w:rPr>
        <w:t>., sídlo ……………….., IČ ……………….., zapsaná v obchodním rejstříku vedeném ……………….. soudem v …………</w:t>
      </w:r>
      <w:proofErr w:type="gramStart"/>
      <w:r w:rsidRPr="00DD656A">
        <w:rPr>
          <w:rFonts w:ascii="Arial" w:hAnsi="Arial" w:cs="Arial"/>
          <w:kern w:val="0"/>
          <w:szCs w:val="22"/>
          <w:lang w:eastAsia="cs-CZ"/>
        </w:rPr>
        <w:t>…….</w:t>
      </w:r>
      <w:proofErr w:type="gramEnd"/>
      <w:r w:rsidRPr="00DD656A">
        <w:rPr>
          <w:rFonts w:ascii="Arial" w:hAnsi="Arial" w:cs="Arial"/>
          <w:kern w:val="0"/>
          <w:szCs w:val="22"/>
          <w:lang w:eastAsia="cs-CZ"/>
        </w:rPr>
        <w:t xml:space="preserve">., oddíl ….., vložka ……………….. </w:t>
      </w:r>
    </w:p>
    <w:p w14:paraId="0F31334D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 xml:space="preserve">Bankovní </w:t>
      </w:r>
      <w:proofErr w:type="gramStart"/>
      <w:r w:rsidRPr="00DD656A">
        <w:rPr>
          <w:rFonts w:ascii="Arial" w:hAnsi="Arial" w:cs="Arial"/>
          <w:kern w:val="0"/>
          <w:szCs w:val="22"/>
          <w:lang w:eastAsia="cs-CZ"/>
        </w:rPr>
        <w:t>spojení:  …</w:t>
      </w:r>
      <w:proofErr w:type="gramEnd"/>
      <w:r w:rsidRPr="00DD656A">
        <w:rPr>
          <w:rFonts w:ascii="Arial" w:hAnsi="Arial" w:cs="Arial"/>
          <w:kern w:val="0"/>
          <w:szCs w:val="22"/>
          <w:lang w:eastAsia="cs-CZ"/>
        </w:rPr>
        <w:t>………………..</w:t>
      </w:r>
    </w:p>
    <w:p w14:paraId="6D89BF20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 xml:space="preserve">Číslo </w:t>
      </w:r>
      <w:proofErr w:type="gramStart"/>
      <w:r w:rsidRPr="00DD656A">
        <w:rPr>
          <w:rFonts w:ascii="Arial" w:hAnsi="Arial" w:cs="Arial"/>
          <w:kern w:val="0"/>
          <w:szCs w:val="22"/>
          <w:lang w:eastAsia="cs-CZ"/>
        </w:rPr>
        <w:t>účtu:…</w:t>
      </w:r>
      <w:proofErr w:type="gramEnd"/>
      <w:r w:rsidRPr="00DD656A">
        <w:rPr>
          <w:rFonts w:ascii="Arial" w:hAnsi="Arial" w:cs="Arial"/>
          <w:kern w:val="0"/>
          <w:szCs w:val="22"/>
          <w:lang w:eastAsia="cs-CZ"/>
        </w:rPr>
        <w:t>………………………….</w:t>
      </w:r>
      <w:r w:rsidRPr="00DD656A">
        <w:rPr>
          <w:rFonts w:ascii="Arial" w:hAnsi="Arial" w:cs="Arial"/>
          <w:kern w:val="0"/>
          <w:szCs w:val="22"/>
          <w:lang w:eastAsia="cs-CZ"/>
        </w:rPr>
        <w:tab/>
      </w:r>
      <w:r w:rsidRPr="00DD656A">
        <w:rPr>
          <w:rFonts w:ascii="Arial" w:hAnsi="Arial" w:cs="Arial"/>
          <w:kern w:val="0"/>
          <w:szCs w:val="22"/>
          <w:lang w:eastAsia="cs-CZ"/>
        </w:rPr>
        <w:tab/>
      </w:r>
      <w:r w:rsidRPr="00DD656A">
        <w:rPr>
          <w:rFonts w:ascii="Arial" w:hAnsi="Arial" w:cs="Arial"/>
          <w:kern w:val="0"/>
          <w:szCs w:val="22"/>
          <w:lang w:eastAsia="cs-CZ"/>
        </w:rPr>
        <w:tab/>
      </w:r>
    </w:p>
    <w:p w14:paraId="58762AA1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</w:p>
    <w:p w14:paraId="484E5401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Osoby oprávněné jednat ve věcech smluvních:</w:t>
      </w:r>
    </w:p>
    <w:p w14:paraId="7FF98B51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……………………………</w:t>
      </w:r>
    </w:p>
    <w:p w14:paraId="2362A447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Osoby oprávněné jednat ve věcech technických:</w:t>
      </w:r>
    </w:p>
    <w:p w14:paraId="1A450964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……………………………</w:t>
      </w:r>
    </w:p>
    <w:p w14:paraId="658613BF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 xml:space="preserve">Osoby oprávněné k vedení a podepisování stavebního deníku: </w:t>
      </w:r>
    </w:p>
    <w:p w14:paraId="63B07F18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……………………………</w:t>
      </w:r>
    </w:p>
    <w:p w14:paraId="0508AD77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 xml:space="preserve">Osoby oprávněné k převzetí staveniště a protokolu o předání a převzetí stavby: </w:t>
      </w:r>
    </w:p>
    <w:p w14:paraId="38F3575E" w14:textId="77777777" w:rsidR="00DD656A" w:rsidRPr="00DD656A" w:rsidRDefault="00DD656A" w:rsidP="00DD656A">
      <w:pPr>
        <w:pStyle w:val="Seznam"/>
        <w:ind w:left="567" w:firstLine="0"/>
        <w:rPr>
          <w:rFonts w:ascii="Arial" w:hAnsi="Arial" w:cs="Arial"/>
          <w:kern w:val="0"/>
          <w:szCs w:val="22"/>
          <w:lang w:eastAsia="cs-CZ"/>
        </w:rPr>
      </w:pPr>
      <w:r w:rsidRPr="00DD656A">
        <w:rPr>
          <w:rFonts w:ascii="Arial" w:hAnsi="Arial" w:cs="Arial"/>
          <w:kern w:val="0"/>
          <w:szCs w:val="22"/>
          <w:lang w:eastAsia="cs-CZ"/>
        </w:rPr>
        <w:t>……………………………</w:t>
      </w:r>
    </w:p>
    <w:p w14:paraId="5EF6C237" w14:textId="61D8A3D7" w:rsidR="001A24C3" w:rsidRPr="00F6086A" w:rsidRDefault="00480BBA" w:rsidP="00DD656A">
      <w:pPr>
        <w:ind w:left="567"/>
        <w:rPr>
          <w:rFonts w:asciiTheme="majorHAnsi" w:hAnsiTheme="majorHAnsi"/>
          <w:bCs/>
          <w:szCs w:val="22"/>
        </w:rPr>
      </w:pPr>
      <w:r w:rsidRPr="00F6086A">
        <w:rPr>
          <w:rFonts w:asciiTheme="majorHAnsi" w:hAnsiTheme="majorHAnsi"/>
          <w:szCs w:val="22"/>
        </w:rPr>
        <w:t xml:space="preserve"> </w:t>
      </w:r>
    </w:p>
    <w:p w14:paraId="114B9387" w14:textId="2FF933D0" w:rsidR="00EA4903" w:rsidRPr="00F6086A" w:rsidRDefault="004D2928" w:rsidP="007B7535">
      <w:pPr>
        <w:ind w:firstLine="567"/>
        <w:rPr>
          <w:rFonts w:asciiTheme="majorHAnsi" w:hAnsiTheme="majorHAnsi"/>
          <w:szCs w:val="22"/>
        </w:rPr>
      </w:pPr>
      <w:r w:rsidRPr="00F6086A">
        <w:rPr>
          <w:rFonts w:asciiTheme="majorHAnsi" w:hAnsiTheme="majorHAnsi"/>
          <w:szCs w:val="22"/>
        </w:rPr>
        <w:t>(„</w:t>
      </w:r>
      <w:r w:rsidR="00C76DD6" w:rsidRPr="00F6086A">
        <w:rPr>
          <w:rStyle w:val="StyleBold"/>
          <w:rFonts w:asciiTheme="majorHAnsi" w:hAnsiTheme="majorHAnsi"/>
          <w:szCs w:val="22"/>
        </w:rPr>
        <w:t>Zhotovitel</w:t>
      </w:r>
      <w:r w:rsidRPr="00F6086A">
        <w:rPr>
          <w:rFonts w:asciiTheme="majorHAnsi" w:hAnsiTheme="majorHAnsi"/>
          <w:szCs w:val="22"/>
        </w:rPr>
        <w:t>“ a společně s</w:t>
      </w:r>
      <w:r w:rsidR="003851A5" w:rsidRPr="00F6086A">
        <w:rPr>
          <w:rFonts w:asciiTheme="majorHAnsi" w:hAnsiTheme="majorHAnsi"/>
          <w:szCs w:val="22"/>
        </w:rPr>
        <w:t> </w:t>
      </w:r>
      <w:r w:rsidR="00C76DD6" w:rsidRPr="00F6086A">
        <w:rPr>
          <w:rFonts w:asciiTheme="majorHAnsi" w:hAnsiTheme="majorHAnsi"/>
          <w:szCs w:val="22"/>
        </w:rPr>
        <w:t>Objednatelem</w:t>
      </w:r>
      <w:r w:rsidR="003851A5" w:rsidRPr="00F6086A">
        <w:rPr>
          <w:rFonts w:asciiTheme="majorHAnsi" w:hAnsiTheme="majorHAnsi"/>
          <w:szCs w:val="22"/>
        </w:rPr>
        <w:t xml:space="preserve"> jako</w:t>
      </w:r>
      <w:r w:rsidR="001613F9" w:rsidRPr="00F6086A">
        <w:rPr>
          <w:rFonts w:asciiTheme="majorHAnsi" w:hAnsiTheme="majorHAnsi"/>
          <w:szCs w:val="22"/>
        </w:rPr>
        <w:t xml:space="preserve"> </w:t>
      </w:r>
      <w:r w:rsidRPr="00F6086A">
        <w:rPr>
          <w:rFonts w:asciiTheme="majorHAnsi" w:hAnsiTheme="majorHAnsi"/>
          <w:szCs w:val="22"/>
        </w:rPr>
        <w:t>„</w:t>
      </w:r>
      <w:r w:rsidRPr="00F6086A">
        <w:rPr>
          <w:rStyle w:val="StyleBold"/>
          <w:rFonts w:asciiTheme="majorHAnsi" w:hAnsiTheme="majorHAnsi"/>
          <w:szCs w:val="22"/>
        </w:rPr>
        <w:t>Strany</w:t>
      </w:r>
      <w:r w:rsidRPr="00F6086A">
        <w:rPr>
          <w:rFonts w:asciiTheme="majorHAnsi" w:hAnsiTheme="majorHAnsi"/>
          <w:szCs w:val="22"/>
        </w:rPr>
        <w:t>“)</w:t>
      </w:r>
    </w:p>
    <w:p w14:paraId="1B676ACD" w14:textId="77777777" w:rsidR="00ED680D" w:rsidRPr="00F6086A" w:rsidRDefault="00ED680D" w:rsidP="007B7535">
      <w:pPr>
        <w:ind w:firstLine="567"/>
        <w:rPr>
          <w:rFonts w:asciiTheme="majorHAnsi" w:hAnsiTheme="majorHAnsi"/>
          <w:szCs w:val="22"/>
        </w:rPr>
      </w:pPr>
    </w:p>
    <w:p w14:paraId="6978FC42" w14:textId="77777777" w:rsidR="004D2928" w:rsidRDefault="00FE4A8C" w:rsidP="007B7535">
      <w:pPr>
        <w:pStyle w:val="Nadpis1"/>
        <w:keepNext w:val="0"/>
        <w:rPr>
          <w:szCs w:val="22"/>
        </w:rPr>
      </w:pPr>
      <w:r w:rsidRPr="00F6086A">
        <w:rPr>
          <w:szCs w:val="22"/>
        </w:rPr>
        <w:t>předmět smlouvy</w:t>
      </w:r>
    </w:p>
    <w:p w14:paraId="4726E257" w14:textId="3E55089B" w:rsidR="005B7102" w:rsidRDefault="005B7102" w:rsidP="005B7102">
      <w:pPr>
        <w:pStyle w:val="Odstavec0"/>
        <w:tabs>
          <w:tab w:val="clear" w:pos="709"/>
          <w:tab w:val="left" w:pos="0"/>
        </w:tabs>
        <w:ind w:left="0" w:firstLine="0"/>
        <w:rPr>
          <w:sz w:val="20"/>
          <w:szCs w:val="22"/>
          <w:lang w:val="cs-CZ" w:eastAsia="cs-CZ"/>
        </w:rPr>
      </w:pPr>
      <w:r w:rsidRPr="005B7102">
        <w:rPr>
          <w:sz w:val="20"/>
          <w:szCs w:val="22"/>
          <w:lang w:val="cs-CZ" w:eastAsia="cs-CZ"/>
        </w:rPr>
        <w:t xml:space="preserve">Předmětem smlouvy je provedení díla „Oprava silnice III/30532 Brdo - Hluboká“, které je specifikováno v projektové dokumentaci, jež byla zpracována včetně soupisu prací s výkazem výměr firmou INDESING s.r.o., IČ: 26876035, se sídlem Jezbořice 110, 530 02 Pardubice, zastoupená Ing. Jiřím Šejnohou, ČKAIT 0700159, která tvoří přílohu č. 1 této </w:t>
      </w:r>
      <w:proofErr w:type="gramStart"/>
      <w:r w:rsidRPr="005B7102">
        <w:rPr>
          <w:sz w:val="20"/>
          <w:szCs w:val="22"/>
          <w:lang w:val="cs-CZ" w:eastAsia="cs-CZ"/>
        </w:rPr>
        <w:t>smlouvy.(</w:t>
      </w:r>
      <w:proofErr w:type="gramEnd"/>
      <w:r w:rsidRPr="005B7102">
        <w:rPr>
          <w:sz w:val="20"/>
          <w:szCs w:val="22"/>
          <w:lang w:val="cs-CZ" w:eastAsia="cs-CZ"/>
        </w:rPr>
        <w:t>dále jen „Dílo“).</w:t>
      </w:r>
    </w:p>
    <w:p w14:paraId="2A48564E" w14:textId="77777777" w:rsidR="00E71151" w:rsidRDefault="00E71151">
      <w:pPr>
        <w:spacing w:before="0" w:after="0"/>
        <w:jc w:val="left"/>
        <w:rPr>
          <w:rFonts w:ascii="Arial" w:hAnsi="Arial" w:cs="Arial"/>
          <w:sz w:val="20"/>
          <w:szCs w:val="22"/>
          <w:lang w:eastAsia="cs-CZ"/>
        </w:rPr>
      </w:pPr>
      <w:r>
        <w:rPr>
          <w:sz w:val="20"/>
          <w:szCs w:val="22"/>
          <w:lang w:eastAsia="cs-CZ"/>
        </w:rPr>
        <w:br w:type="page"/>
      </w:r>
    </w:p>
    <w:p w14:paraId="6506D802" w14:textId="7658086E" w:rsidR="006D7414" w:rsidRDefault="006D7414" w:rsidP="005B7102">
      <w:pPr>
        <w:pStyle w:val="Odstavec0"/>
        <w:tabs>
          <w:tab w:val="clear" w:pos="709"/>
          <w:tab w:val="left" w:pos="0"/>
        </w:tabs>
        <w:ind w:left="0" w:firstLine="0"/>
        <w:rPr>
          <w:sz w:val="20"/>
          <w:szCs w:val="22"/>
          <w:lang w:val="cs-CZ" w:eastAsia="cs-CZ"/>
        </w:rPr>
      </w:pPr>
      <w:r>
        <w:rPr>
          <w:sz w:val="20"/>
          <w:szCs w:val="22"/>
          <w:lang w:val="cs-CZ" w:eastAsia="cs-CZ"/>
        </w:rPr>
        <w:lastRenderedPageBreak/>
        <w:t xml:space="preserve">Předmětem </w:t>
      </w:r>
      <w:r w:rsidR="00773121" w:rsidRPr="00773121">
        <w:rPr>
          <w:sz w:val="20"/>
          <w:szCs w:val="22"/>
          <w:lang w:val="cs-CZ" w:eastAsia="cs-CZ"/>
        </w:rPr>
        <w:t>smlouvy zahrnuje zejména</w:t>
      </w:r>
      <w:r w:rsidR="00773121">
        <w:rPr>
          <w:sz w:val="20"/>
          <w:szCs w:val="22"/>
          <w:lang w:val="cs-CZ" w:eastAsia="cs-CZ"/>
        </w:rPr>
        <w:t>:</w:t>
      </w:r>
    </w:p>
    <w:p w14:paraId="0DCFAC72" w14:textId="79EC60BF" w:rsidR="00773121" w:rsidRDefault="00773121" w:rsidP="00773121">
      <w:p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sz w:val="20"/>
          <w:szCs w:val="22"/>
          <w:lang w:eastAsia="cs-CZ"/>
        </w:rPr>
      </w:pPr>
      <w:r w:rsidRPr="00773121">
        <w:rPr>
          <w:rFonts w:ascii="Arial" w:hAnsi="Arial" w:cs="Arial"/>
          <w:sz w:val="20"/>
          <w:szCs w:val="22"/>
          <w:lang w:eastAsia="cs-CZ"/>
        </w:rPr>
        <w:t xml:space="preserve">SO 104 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–</w:t>
      </w:r>
      <w:r w:rsidRPr="00773121">
        <w:rPr>
          <w:rFonts w:ascii="Arial" w:hAnsi="Arial" w:cs="Arial"/>
          <w:sz w:val="20"/>
          <w:szCs w:val="22"/>
          <w:lang w:eastAsia="cs-CZ"/>
        </w:rPr>
        <w:t xml:space="preserve"> CHODN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Í</w:t>
      </w:r>
      <w:r w:rsidRPr="00773121">
        <w:rPr>
          <w:rFonts w:ascii="Arial" w:hAnsi="Arial" w:cs="Arial"/>
          <w:sz w:val="20"/>
          <w:szCs w:val="22"/>
          <w:lang w:eastAsia="cs-CZ"/>
        </w:rPr>
        <w:t>K HLUBOK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Á</w:t>
      </w:r>
    </w:p>
    <w:p w14:paraId="73173C58" w14:textId="77777777" w:rsidR="00773121" w:rsidRPr="00773121" w:rsidRDefault="00773121" w:rsidP="00773121">
      <w:p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sz w:val="20"/>
          <w:szCs w:val="22"/>
          <w:lang w:eastAsia="cs-CZ"/>
        </w:rPr>
      </w:pPr>
      <w:r w:rsidRPr="00773121">
        <w:rPr>
          <w:rFonts w:ascii="Arial" w:hAnsi="Arial" w:cs="Arial"/>
          <w:sz w:val="20"/>
          <w:szCs w:val="22"/>
          <w:lang w:eastAsia="cs-CZ"/>
        </w:rPr>
        <w:t xml:space="preserve">SO 301 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–</w:t>
      </w:r>
      <w:r w:rsidRPr="00773121">
        <w:rPr>
          <w:rFonts w:ascii="Arial" w:hAnsi="Arial" w:cs="Arial"/>
          <w:sz w:val="20"/>
          <w:szCs w:val="22"/>
          <w:lang w:eastAsia="cs-CZ"/>
        </w:rPr>
        <w:t xml:space="preserve"> KANALIZACE HLUBOK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Á</w:t>
      </w:r>
    </w:p>
    <w:p w14:paraId="5DD4FBCF" w14:textId="58E35E01" w:rsidR="00773121" w:rsidRPr="00773121" w:rsidRDefault="00773121" w:rsidP="00773121">
      <w:p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sz w:val="20"/>
          <w:szCs w:val="22"/>
          <w:lang w:eastAsia="cs-CZ"/>
        </w:rPr>
      </w:pPr>
      <w:r w:rsidRPr="00773121">
        <w:rPr>
          <w:rFonts w:ascii="Arial" w:hAnsi="Arial" w:cs="Arial"/>
          <w:sz w:val="20"/>
          <w:szCs w:val="22"/>
          <w:lang w:eastAsia="cs-CZ"/>
        </w:rPr>
        <w:t xml:space="preserve">SO 701 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–</w:t>
      </w:r>
      <w:r w:rsidRPr="00773121">
        <w:rPr>
          <w:rFonts w:ascii="Arial" w:hAnsi="Arial" w:cs="Arial"/>
          <w:sz w:val="20"/>
          <w:szCs w:val="22"/>
          <w:lang w:eastAsia="cs-CZ"/>
        </w:rPr>
        <w:t xml:space="preserve"> Z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Á</w:t>
      </w:r>
      <w:r w:rsidRPr="00773121">
        <w:rPr>
          <w:rFonts w:ascii="Arial" w:hAnsi="Arial" w:cs="Arial"/>
          <w:sz w:val="20"/>
          <w:szCs w:val="22"/>
          <w:lang w:eastAsia="cs-CZ"/>
        </w:rPr>
        <w:t>RUBN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Í</w:t>
      </w:r>
      <w:r w:rsidRPr="00773121">
        <w:rPr>
          <w:rFonts w:ascii="Arial" w:hAnsi="Arial" w:cs="Arial"/>
          <w:sz w:val="20"/>
          <w:szCs w:val="22"/>
          <w:lang w:eastAsia="cs-CZ"/>
        </w:rPr>
        <w:t xml:space="preserve"> ZE</w:t>
      </w:r>
      <w:r w:rsidRPr="00773121">
        <w:rPr>
          <w:rFonts w:ascii="Arial" w:hAnsi="Arial" w:cs="Arial" w:hint="eastAsia"/>
          <w:sz w:val="20"/>
          <w:szCs w:val="22"/>
          <w:lang w:eastAsia="cs-CZ"/>
        </w:rPr>
        <w:t>Ď</w:t>
      </w:r>
    </w:p>
    <w:p w14:paraId="3550539F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zajištění vytyčení inženýrských sítí včetně aktualizace vyjádření o jejich existenci,</w:t>
      </w:r>
    </w:p>
    <w:p w14:paraId="65A4C550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zajištění DIR (dopravně inženýrské rozhodnutí),</w:t>
      </w:r>
    </w:p>
    <w:p w14:paraId="7D3283FF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zajištění projektu a realizace DIO – práce budou prováděny za dočasného dopravního opatření – přechodné úpravy provozu,</w:t>
      </w:r>
    </w:p>
    <w:p w14:paraId="15FECA18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vyhotovení dokumentace skutečného provedení, zaměření skutečného provedení v </w:t>
      </w:r>
      <w:proofErr w:type="spellStart"/>
      <w:r w:rsidRPr="00773121">
        <w:rPr>
          <w:sz w:val="20"/>
          <w:szCs w:val="22"/>
          <w:lang w:val="cs-CZ" w:eastAsia="cs-CZ"/>
        </w:rPr>
        <w:t>dig</w:t>
      </w:r>
      <w:proofErr w:type="spellEnd"/>
      <w:r w:rsidRPr="00773121">
        <w:rPr>
          <w:sz w:val="20"/>
          <w:szCs w:val="22"/>
          <w:lang w:val="cs-CZ" w:eastAsia="cs-CZ"/>
        </w:rPr>
        <w:t>. formě (referenční systém (</w:t>
      </w:r>
      <w:proofErr w:type="spellStart"/>
      <w:r w:rsidRPr="00773121">
        <w:rPr>
          <w:sz w:val="20"/>
          <w:szCs w:val="22"/>
          <w:lang w:val="cs-CZ" w:eastAsia="cs-CZ"/>
        </w:rPr>
        <w:t>Bpv</w:t>
      </w:r>
      <w:proofErr w:type="spellEnd"/>
      <w:r w:rsidRPr="00773121">
        <w:rPr>
          <w:sz w:val="20"/>
          <w:szCs w:val="22"/>
          <w:lang w:val="cs-CZ" w:eastAsia="cs-CZ"/>
        </w:rPr>
        <w:t>) ve třech vyhotoveních,</w:t>
      </w:r>
    </w:p>
    <w:p w14:paraId="75871704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povinnost Zhotovitele vést deník stavby,</w:t>
      </w:r>
    </w:p>
    <w:p w14:paraId="5A8AF88D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povinnost Zhotovitele provádět průběžné testy a komplexní zkoušky dle plánu řízení a kontroly jakosti,</w:t>
      </w:r>
    </w:p>
    <w:p w14:paraId="206E1C0E" w14:textId="77777777" w:rsidR="00773121" w:rsidRP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zpracování Zprávy o průběhu výstavby včetně fotodokumentace ve třech vyhotoveních včetně elektronické podoby na CD,</w:t>
      </w:r>
    </w:p>
    <w:p w14:paraId="3B370EF7" w14:textId="77777777" w:rsidR="00773121" w:rsidRDefault="00773121" w:rsidP="00773121">
      <w:pPr>
        <w:pStyle w:val="Odstavec0"/>
        <w:numPr>
          <w:ilvl w:val="0"/>
          <w:numId w:val="13"/>
        </w:numPr>
        <w:tabs>
          <w:tab w:val="clear" w:pos="709"/>
          <w:tab w:val="left" w:pos="0"/>
        </w:tabs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zpracování geometrického plánu stavby v šesti vyhotoveních.</w:t>
      </w:r>
    </w:p>
    <w:p w14:paraId="3F768D8C" w14:textId="0008040B" w:rsidR="00773121" w:rsidRPr="00773121" w:rsidRDefault="00773121" w:rsidP="00773121">
      <w:pPr>
        <w:pStyle w:val="Odstavec0"/>
        <w:tabs>
          <w:tab w:val="clear" w:pos="709"/>
          <w:tab w:val="left" w:pos="0"/>
          <w:tab w:val="left" w:pos="540"/>
        </w:tabs>
        <w:ind w:left="0" w:firstLine="0"/>
        <w:rPr>
          <w:sz w:val="20"/>
          <w:szCs w:val="22"/>
          <w:lang w:val="cs-CZ" w:eastAsia="cs-CZ"/>
        </w:rPr>
      </w:pPr>
      <w:r w:rsidRPr="00773121">
        <w:rPr>
          <w:sz w:val="20"/>
          <w:szCs w:val="22"/>
          <w:lang w:val="cs-CZ" w:eastAsia="cs-CZ"/>
        </w:rPr>
        <w:t>Zhotovitel je povinen př</w:t>
      </w:r>
      <w:r w:rsidR="003E1226">
        <w:rPr>
          <w:sz w:val="20"/>
          <w:szCs w:val="22"/>
          <w:lang w:val="cs-CZ" w:eastAsia="cs-CZ"/>
        </w:rPr>
        <w:t>i</w:t>
      </w:r>
      <w:r w:rsidRPr="00773121">
        <w:rPr>
          <w:sz w:val="20"/>
          <w:szCs w:val="22"/>
          <w:lang w:val="cs-CZ" w:eastAsia="cs-CZ"/>
        </w:rPr>
        <w:t xml:space="preserve"> provádění Díla na vlastní náklad a nebezpečí obstarat činnost odpovědného geodeta, veškerá povolení, protokoly, potvrzení, schválení a podob., potřebná k zdárnému provedení Díla, vlastním nákladem zajistí řízení stavebních a technologických prací, obstarání a přepravu dodávek a montážního zařízení, stavební práce, montážní práce a odstraňování vad v záruční době.</w:t>
      </w:r>
    </w:p>
    <w:p w14:paraId="4F879E0A" w14:textId="69D48F22" w:rsidR="00EA4903" w:rsidRPr="00F6086A" w:rsidRDefault="00EA4903" w:rsidP="007B7535">
      <w:pPr>
        <w:pStyle w:val="Nadpis1"/>
        <w:rPr>
          <w:szCs w:val="22"/>
        </w:rPr>
      </w:pPr>
      <w:r w:rsidRPr="00F6086A">
        <w:rPr>
          <w:szCs w:val="22"/>
        </w:rPr>
        <w:t>cena</w:t>
      </w:r>
      <w:r w:rsidR="003802C6" w:rsidRPr="00F6086A">
        <w:rPr>
          <w:szCs w:val="22"/>
        </w:rPr>
        <w:t xml:space="preserve"> </w:t>
      </w:r>
      <w:r w:rsidR="0079168F" w:rsidRPr="00F6086A">
        <w:rPr>
          <w:szCs w:val="22"/>
        </w:rPr>
        <w:t>DÍLA</w:t>
      </w:r>
    </w:p>
    <w:p w14:paraId="20C6B4D6" w14:textId="37D0F4A6" w:rsidR="00EA4903" w:rsidRPr="004F25E5" w:rsidRDefault="00EA4903" w:rsidP="007B7535">
      <w:pPr>
        <w:pStyle w:val="Text11"/>
        <w:tabs>
          <w:tab w:val="clear" w:pos="709"/>
          <w:tab w:val="num" w:pos="1276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Strany se dohodly, že cena za Dílo je stanovena ve výši </w:t>
      </w:r>
      <w:r w:rsidR="00F02BB7" w:rsidRPr="00F6086A">
        <w:rPr>
          <w:rFonts w:asciiTheme="majorHAnsi" w:hAnsiTheme="majorHAnsi"/>
          <w:bCs w:val="0"/>
          <w:highlight w:val="yellow"/>
        </w:rPr>
        <w:sym w:font="Symbol" w:char="F05B"/>
      </w:r>
      <w:r w:rsidR="00F6086A" w:rsidRPr="00F6086A">
        <w:rPr>
          <w:rFonts w:asciiTheme="majorHAnsi" w:hAnsiTheme="majorHAnsi"/>
          <w:bCs w:val="0"/>
          <w:highlight w:val="yellow"/>
        </w:rPr>
        <w:t>finanční částka</w:t>
      </w:r>
      <w:r w:rsidR="00F02BB7" w:rsidRPr="00F6086A">
        <w:rPr>
          <w:rFonts w:asciiTheme="majorHAnsi" w:hAnsiTheme="majorHAnsi"/>
          <w:bCs w:val="0"/>
          <w:highlight w:val="yellow"/>
        </w:rPr>
        <w:sym w:font="Symbol" w:char="F05D"/>
      </w:r>
      <w:r w:rsidR="004F25E5">
        <w:rPr>
          <w:rFonts w:asciiTheme="majorHAnsi" w:hAnsiTheme="majorHAnsi"/>
          <w:b/>
        </w:rPr>
        <w:t xml:space="preserve"> </w:t>
      </w:r>
      <w:r w:rsidR="004F25E5" w:rsidRPr="00F6086A">
        <w:rPr>
          <w:rFonts w:asciiTheme="majorHAnsi" w:hAnsiTheme="majorHAnsi"/>
        </w:rPr>
        <w:t>(„</w:t>
      </w:r>
      <w:r w:rsidR="004F25E5" w:rsidRPr="00F6086A">
        <w:rPr>
          <w:rFonts w:asciiTheme="majorHAnsi" w:hAnsiTheme="majorHAnsi"/>
          <w:b/>
        </w:rPr>
        <w:t>Cena</w:t>
      </w:r>
      <w:r w:rsidR="004F25E5" w:rsidRPr="00F6086A">
        <w:rPr>
          <w:rFonts w:asciiTheme="majorHAnsi" w:hAnsiTheme="majorHAnsi"/>
        </w:rPr>
        <w:t>“)</w:t>
      </w:r>
      <w:r w:rsidR="004F25E5">
        <w:rPr>
          <w:rFonts w:asciiTheme="majorHAnsi" w:hAnsiTheme="majorHAnsi"/>
        </w:rPr>
        <w:t xml:space="preserve"> </w:t>
      </w:r>
      <w:r w:rsidR="004F25E5" w:rsidRPr="004F25E5">
        <w:rPr>
          <w:rFonts w:asciiTheme="majorHAnsi" w:hAnsiTheme="majorHAnsi"/>
        </w:rPr>
        <w:t>na základě výsledku výběrového řízení a dohody smluvních stran.</w:t>
      </w:r>
    </w:p>
    <w:p w14:paraId="3B13AF95" w14:textId="4D0D2D5D" w:rsidR="00822EF1" w:rsidRPr="00F6086A" w:rsidRDefault="003D4F02" w:rsidP="00822EF1">
      <w:pPr>
        <w:pStyle w:val="Text11"/>
        <w:tabs>
          <w:tab w:val="clear" w:pos="709"/>
          <w:tab w:val="num" w:pos="1276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Cena je splatná nejpozději </w:t>
      </w:r>
      <w:r w:rsidRPr="00F6086A">
        <w:rPr>
          <w:rFonts w:asciiTheme="majorHAnsi" w:hAnsiTheme="majorHAnsi"/>
          <w:highlight w:val="yellow"/>
        </w:rPr>
        <w:t>[</w:t>
      </w:r>
      <w:r w:rsidR="00F6086A" w:rsidRPr="00F6086A">
        <w:rPr>
          <w:rFonts w:asciiTheme="majorHAnsi" w:hAnsiTheme="majorHAnsi"/>
          <w:highlight w:val="yellow"/>
        </w:rPr>
        <w:t>okamžik splatnosti</w:t>
      </w:r>
      <w:r w:rsidRPr="00F6086A">
        <w:rPr>
          <w:rFonts w:asciiTheme="majorHAnsi" w:hAnsiTheme="majorHAnsi"/>
          <w:highlight w:val="yellow"/>
        </w:rPr>
        <w:t>]</w:t>
      </w:r>
      <w:r w:rsidR="00822EF1" w:rsidRPr="00F6086A">
        <w:rPr>
          <w:rFonts w:asciiTheme="majorHAnsi" w:hAnsiTheme="majorHAnsi"/>
        </w:rPr>
        <w:t xml:space="preserve"> v hotovosti </w:t>
      </w:r>
      <w:r w:rsidR="00822EF1" w:rsidRPr="00F6086A">
        <w:rPr>
          <w:rFonts w:asciiTheme="majorHAnsi" w:hAnsiTheme="majorHAnsi"/>
          <w:b/>
          <w:bCs w:val="0"/>
        </w:rPr>
        <w:t>/</w:t>
      </w:r>
      <w:r w:rsidR="00822EF1" w:rsidRPr="00F6086A">
        <w:rPr>
          <w:rFonts w:asciiTheme="majorHAnsi" w:hAnsiTheme="majorHAnsi"/>
        </w:rPr>
        <w:t xml:space="preserve"> elektronicky na bankovní účet Zhotovitele č. </w:t>
      </w:r>
      <w:r w:rsidR="00822EF1" w:rsidRPr="00F6086A">
        <w:rPr>
          <w:rFonts w:asciiTheme="majorHAnsi" w:hAnsiTheme="majorHAnsi"/>
          <w:highlight w:val="yellow"/>
        </w:rPr>
        <w:t>[</w:t>
      </w:r>
      <w:r w:rsidR="00F6086A" w:rsidRPr="00F6086A">
        <w:rPr>
          <w:rFonts w:asciiTheme="majorHAnsi" w:hAnsiTheme="majorHAnsi"/>
          <w:highlight w:val="yellow"/>
        </w:rPr>
        <w:t>číslo účtu</w:t>
      </w:r>
      <w:r w:rsidR="00822EF1" w:rsidRPr="00F6086A">
        <w:rPr>
          <w:rFonts w:asciiTheme="majorHAnsi" w:hAnsiTheme="majorHAnsi"/>
          <w:highlight w:val="yellow"/>
        </w:rPr>
        <w:t>]</w:t>
      </w:r>
      <w:r w:rsidR="00822EF1" w:rsidRPr="00F6086A">
        <w:rPr>
          <w:rFonts w:asciiTheme="majorHAnsi" w:hAnsiTheme="majorHAnsi"/>
        </w:rPr>
        <w:t xml:space="preserve">. </w:t>
      </w:r>
    </w:p>
    <w:p w14:paraId="61EF6F9B" w14:textId="54E4AD77" w:rsidR="00C26417" w:rsidRPr="00F6086A" w:rsidRDefault="00C26417" w:rsidP="007B7535">
      <w:pPr>
        <w:pStyle w:val="Nadpis1"/>
        <w:keepNext w:val="0"/>
        <w:rPr>
          <w:szCs w:val="22"/>
        </w:rPr>
      </w:pPr>
      <w:r w:rsidRPr="00F6086A">
        <w:rPr>
          <w:szCs w:val="22"/>
        </w:rPr>
        <w:t>PROVÁDĚNÍ DÍLA</w:t>
      </w:r>
    </w:p>
    <w:p w14:paraId="12BB50DF" w14:textId="6142F6B0" w:rsidR="003D4F02" w:rsidRPr="00F6086A" w:rsidRDefault="003D4F02" w:rsidP="007B7535">
      <w:pPr>
        <w:pStyle w:val="Text11"/>
        <w:tabs>
          <w:tab w:val="clear" w:pos="709"/>
          <w:tab w:val="num" w:pos="993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Zhotovitel se zavazuje provést Dílo nejpozději do </w:t>
      </w:r>
      <w:r w:rsidRPr="00F6086A">
        <w:rPr>
          <w:rFonts w:asciiTheme="majorHAnsi" w:hAnsiTheme="majorHAnsi"/>
          <w:highlight w:val="yellow"/>
        </w:rPr>
        <w:t>[</w:t>
      </w:r>
      <w:r w:rsidR="00F6086A" w:rsidRPr="00F6086A">
        <w:rPr>
          <w:rFonts w:asciiTheme="majorHAnsi" w:hAnsiTheme="majorHAnsi"/>
          <w:highlight w:val="yellow"/>
        </w:rPr>
        <w:t>datum</w:t>
      </w:r>
      <w:r w:rsidRPr="00F6086A">
        <w:rPr>
          <w:rFonts w:asciiTheme="majorHAnsi" w:hAnsiTheme="majorHAnsi"/>
          <w:highlight w:val="yellow"/>
        </w:rPr>
        <w:t>]</w:t>
      </w:r>
      <w:r w:rsidRPr="00F6086A">
        <w:rPr>
          <w:rFonts w:asciiTheme="majorHAnsi" w:hAnsiTheme="majorHAnsi"/>
        </w:rPr>
        <w:t xml:space="preserve">. </w:t>
      </w:r>
    </w:p>
    <w:p w14:paraId="229F506E" w14:textId="5344D564" w:rsidR="00F8219B" w:rsidRPr="00F6086A" w:rsidRDefault="00F8219B" w:rsidP="007B7535">
      <w:pPr>
        <w:pStyle w:val="Text11"/>
        <w:tabs>
          <w:tab w:val="clear" w:pos="709"/>
          <w:tab w:val="num" w:pos="993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Zhotovitel nese nebezpečí škody na Díle do dne, kdy dojde k předání celého Díla Objednateli. </w:t>
      </w:r>
    </w:p>
    <w:p w14:paraId="44252635" w14:textId="77777777" w:rsidR="006610D8" w:rsidRPr="00F6086A" w:rsidRDefault="006610D8" w:rsidP="007B7535">
      <w:pPr>
        <w:pStyle w:val="Nadpis1"/>
        <w:keepNext w:val="0"/>
      </w:pPr>
      <w:bookmarkStart w:id="2" w:name="_Ref479173290"/>
      <w:r w:rsidRPr="00F6086A">
        <w:t>PŘEDÁNÍ DÍLA</w:t>
      </w:r>
      <w:bookmarkEnd w:id="2"/>
    </w:p>
    <w:p w14:paraId="60379BCA" w14:textId="26E6CC2A" w:rsidR="00DA38C6" w:rsidRPr="00F6086A" w:rsidRDefault="006610D8" w:rsidP="007B7535">
      <w:pPr>
        <w:pStyle w:val="Text11"/>
        <w:tabs>
          <w:tab w:val="clear" w:pos="709"/>
          <w:tab w:val="num" w:pos="1134"/>
        </w:tabs>
        <w:ind w:left="567"/>
        <w:rPr>
          <w:rFonts w:asciiTheme="majorHAnsi" w:hAnsiTheme="majorHAnsi"/>
          <w:szCs w:val="32"/>
        </w:rPr>
      </w:pPr>
      <w:r w:rsidRPr="00F6086A">
        <w:rPr>
          <w:rFonts w:asciiTheme="majorHAnsi" w:hAnsiTheme="majorHAnsi"/>
        </w:rPr>
        <w:t xml:space="preserve">Povinnosti Zhotovitele podle této Smlouvy jsou splněny až úplným (řádným a včasným) dokončením Díla </w:t>
      </w:r>
      <w:r w:rsidR="00F933F1" w:rsidRPr="00F6086A">
        <w:rPr>
          <w:rFonts w:asciiTheme="majorHAnsi" w:hAnsiTheme="majorHAnsi"/>
        </w:rPr>
        <w:t xml:space="preserve">jako celku </w:t>
      </w:r>
      <w:r w:rsidRPr="00F6086A">
        <w:rPr>
          <w:rFonts w:asciiTheme="majorHAnsi" w:hAnsiTheme="majorHAnsi"/>
        </w:rPr>
        <w:t xml:space="preserve">a převzetím </w:t>
      </w:r>
      <w:r w:rsidR="00F933F1" w:rsidRPr="00F6086A">
        <w:rPr>
          <w:rFonts w:asciiTheme="majorHAnsi" w:hAnsiTheme="majorHAnsi"/>
        </w:rPr>
        <w:t xml:space="preserve">celého </w:t>
      </w:r>
      <w:r w:rsidR="00AF1670" w:rsidRPr="00F6086A">
        <w:rPr>
          <w:rFonts w:asciiTheme="majorHAnsi" w:hAnsiTheme="majorHAnsi"/>
        </w:rPr>
        <w:t xml:space="preserve">Díla ze strany Objednatele. </w:t>
      </w:r>
    </w:p>
    <w:p w14:paraId="618EE3A0" w14:textId="77777777" w:rsidR="00822EF1" w:rsidRPr="00F6086A" w:rsidRDefault="006610D8" w:rsidP="007B7535">
      <w:pPr>
        <w:pStyle w:val="Text11"/>
        <w:tabs>
          <w:tab w:val="clear" w:pos="709"/>
          <w:tab w:val="num" w:pos="1134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>Dílo</w:t>
      </w:r>
      <w:r w:rsidR="00AF1670" w:rsidRPr="00F6086A">
        <w:rPr>
          <w:rFonts w:asciiTheme="majorHAnsi" w:hAnsiTheme="majorHAnsi"/>
        </w:rPr>
        <w:t xml:space="preserve"> </w:t>
      </w:r>
      <w:bookmarkStart w:id="3" w:name="_Ref333938974"/>
      <w:r w:rsidR="00BC7F00" w:rsidRPr="00F6086A">
        <w:rPr>
          <w:rFonts w:asciiTheme="majorHAnsi" w:hAnsiTheme="majorHAnsi"/>
        </w:rPr>
        <w:t>může být</w:t>
      </w:r>
      <w:r w:rsidRPr="00F6086A">
        <w:rPr>
          <w:rFonts w:asciiTheme="majorHAnsi" w:hAnsiTheme="majorHAnsi"/>
        </w:rPr>
        <w:t xml:space="preserve"> dle uvážení </w:t>
      </w:r>
      <w:r w:rsidR="00BC7F00" w:rsidRPr="00F6086A">
        <w:rPr>
          <w:rFonts w:asciiTheme="majorHAnsi" w:hAnsiTheme="majorHAnsi"/>
        </w:rPr>
        <w:t xml:space="preserve">Objednatele </w:t>
      </w:r>
      <w:r w:rsidR="00AF1670" w:rsidRPr="00F6086A">
        <w:rPr>
          <w:rFonts w:asciiTheme="majorHAnsi" w:hAnsiTheme="majorHAnsi"/>
        </w:rPr>
        <w:t>převzato i </w:t>
      </w:r>
      <w:r w:rsidRPr="00F6086A">
        <w:rPr>
          <w:rFonts w:asciiTheme="majorHAnsi" w:hAnsiTheme="majorHAnsi"/>
        </w:rPr>
        <w:t>přesto, že má vady</w:t>
      </w:r>
      <w:r w:rsidR="00733B1C" w:rsidRPr="00F6086A">
        <w:rPr>
          <w:rFonts w:asciiTheme="majorHAnsi" w:hAnsiTheme="majorHAnsi"/>
        </w:rPr>
        <w:t xml:space="preserve"> nebo drobné nedodělky nebránící užívání Díla</w:t>
      </w:r>
    </w:p>
    <w:p w14:paraId="20515CC9" w14:textId="09CC1536" w:rsidR="00BC7F00" w:rsidRPr="00F6086A" w:rsidRDefault="00822EF1" w:rsidP="00822EF1">
      <w:pPr>
        <w:pStyle w:val="Text11"/>
        <w:tabs>
          <w:tab w:val="clear" w:pos="709"/>
          <w:tab w:val="num" w:pos="993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>O předání dílo bude sepsán písemný předávací protokol podepsaný Objednatelem a Zhotovitelem</w:t>
      </w:r>
      <w:r w:rsidR="006610D8" w:rsidRPr="00F6086A">
        <w:rPr>
          <w:rFonts w:asciiTheme="majorHAnsi" w:hAnsiTheme="majorHAnsi"/>
        </w:rPr>
        <w:t>, ve kterém bude uveden seznam zjištěných vad a Objednatelem určen termín pro jejich odstranění Zhotovitelem. Odstranění těchto vad a nedodělků bude po</w:t>
      </w:r>
      <w:r w:rsidR="00DA38C6" w:rsidRPr="00F6086A">
        <w:rPr>
          <w:rFonts w:asciiTheme="majorHAnsi" w:hAnsiTheme="majorHAnsi"/>
        </w:rPr>
        <w:t>tvrzeno podpisem Objednatele v daném p</w:t>
      </w:r>
      <w:r w:rsidR="006610D8" w:rsidRPr="00F6086A">
        <w:rPr>
          <w:rFonts w:asciiTheme="majorHAnsi" w:hAnsiTheme="majorHAnsi"/>
        </w:rPr>
        <w:t>ředávacím protokolu</w:t>
      </w:r>
      <w:bookmarkStart w:id="4" w:name="_Ref333939017"/>
      <w:bookmarkEnd w:id="3"/>
      <w:r w:rsidR="00BC7F00" w:rsidRPr="00F6086A">
        <w:rPr>
          <w:rFonts w:asciiTheme="majorHAnsi" w:hAnsiTheme="majorHAnsi"/>
        </w:rPr>
        <w:t>.</w:t>
      </w:r>
    </w:p>
    <w:bookmarkEnd w:id="4"/>
    <w:p w14:paraId="69EF3C93" w14:textId="77777777" w:rsidR="006610D8" w:rsidRPr="00F6086A" w:rsidRDefault="006610D8" w:rsidP="007B7535">
      <w:pPr>
        <w:pStyle w:val="Text11"/>
        <w:tabs>
          <w:tab w:val="clear" w:pos="709"/>
          <w:tab w:val="num" w:pos="1134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>Zhotovitel je povinen předložit Objednateli nejpozději při převzetí Díla veškeré doklady, které se k Dílu nebo jeho částem vztahují a které jsou nezbytné pro užívání Díla.</w:t>
      </w:r>
    </w:p>
    <w:p w14:paraId="0088A4DC" w14:textId="77777777" w:rsidR="00C81040" w:rsidRPr="00F6086A" w:rsidRDefault="00C81040" w:rsidP="00AF137C">
      <w:pPr>
        <w:pStyle w:val="Nadpis1"/>
      </w:pPr>
      <w:r w:rsidRPr="00F6086A">
        <w:t>Závěrečná ustanovení</w:t>
      </w:r>
    </w:p>
    <w:p w14:paraId="15294F49" w14:textId="77777777" w:rsidR="00C81040" w:rsidRPr="00F6086A" w:rsidRDefault="00C81040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Smlouva nabývá platnosti </w:t>
      </w:r>
      <w:r w:rsidR="00A20292" w:rsidRPr="00F6086A">
        <w:rPr>
          <w:rFonts w:asciiTheme="majorHAnsi" w:hAnsiTheme="majorHAnsi"/>
        </w:rPr>
        <w:t>a účinnosti dnem podpisu ob</w:t>
      </w:r>
      <w:r w:rsidR="00DC2E9E" w:rsidRPr="00F6086A">
        <w:rPr>
          <w:rFonts w:asciiTheme="majorHAnsi" w:hAnsiTheme="majorHAnsi"/>
        </w:rPr>
        <w:t>ěma</w:t>
      </w:r>
      <w:r w:rsidR="00A20292" w:rsidRPr="00F6086A">
        <w:rPr>
          <w:rFonts w:asciiTheme="majorHAnsi" w:hAnsiTheme="majorHAnsi"/>
        </w:rPr>
        <w:t xml:space="preserve"> Stran</w:t>
      </w:r>
      <w:r w:rsidR="00DC2E9E" w:rsidRPr="00F6086A">
        <w:rPr>
          <w:rFonts w:asciiTheme="majorHAnsi" w:hAnsiTheme="majorHAnsi"/>
        </w:rPr>
        <w:t>ami</w:t>
      </w:r>
      <w:r w:rsidR="00A20292" w:rsidRPr="00F6086A">
        <w:rPr>
          <w:rFonts w:asciiTheme="majorHAnsi" w:hAnsiTheme="majorHAnsi"/>
        </w:rPr>
        <w:t>.</w:t>
      </w:r>
      <w:r w:rsidRPr="00F6086A">
        <w:rPr>
          <w:rFonts w:asciiTheme="majorHAnsi" w:hAnsiTheme="majorHAnsi"/>
        </w:rPr>
        <w:t xml:space="preserve"> Změny nebo dodatky </w:t>
      </w:r>
      <w:r w:rsidR="00DC2E9E" w:rsidRPr="00F6086A">
        <w:rPr>
          <w:rFonts w:asciiTheme="majorHAnsi" w:hAnsiTheme="majorHAnsi"/>
        </w:rPr>
        <w:t xml:space="preserve">Smlouvy </w:t>
      </w:r>
      <w:r w:rsidRPr="00F6086A">
        <w:rPr>
          <w:rFonts w:asciiTheme="majorHAnsi" w:hAnsiTheme="majorHAnsi"/>
        </w:rPr>
        <w:t>musí být provedeny písemně a musí být odsouhlaseny oběma Stranami.</w:t>
      </w:r>
    </w:p>
    <w:p w14:paraId="6CD3624F" w14:textId="77777777" w:rsidR="00C81040" w:rsidRPr="00F6086A" w:rsidRDefault="00C81040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lastRenderedPageBreak/>
        <w:t>Smlouva je vypracována ve dvou (2) vyhotoveních s platností originálu, z nichž po jednom obdrží Objednatel a Zhotovitel.</w:t>
      </w:r>
    </w:p>
    <w:p w14:paraId="046F5E49" w14:textId="725C76DA" w:rsidR="00C81040" w:rsidRPr="00F6086A" w:rsidRDefault="00C81040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Je-li nebo stane-li se jedno nebo více ustanovení této Smlouvy z </w:t>
      </w:r>
      <w:r w:rsidR="00956F19" w:rsidRPr="00F6086A">
        <w:rPr>
          <w:rFonts w:asciiTheme="majorHAnsi" w:hAnsiTheme="majorHAnsi"/>
        </w:rPr>
        <w:t xml:space="preserve">jakýchkoliv důvodů </w:t>
      </w:r>
      <w:r w:rsidRPr="00F6086A">
        <w:rPr>
          <w:rFonts w:asciiTheme="majorHAnsi" w:hAnsiTheme="majorHAnsi"/>
        </w:rPr>
        <w:t xml:space="preserve">neúčinným či neplatným, nebude tím dotčena platnost a účinnost ostatních ustanovení této Smlouvy. </w:t>
      </w:r>
      <w:r w:rsidR="00DC2E9E" w:rsidRPr="00F6086A">
        <w:rPr>
          <w:rFonts w:asciiTheme="majorHAnsi" w:hAnsiTheme="majorHAnsi"/>
        </w:rPr>
        <w:t>Strany</w:t>
      </w:r>
      <w:r w:rsidRPr="00F6086A">
        <w:rPr>
          <w:rFonts w:asciiTheme="majorHAnsi" w:hAnsiTheme="majorHAnsi"/>
        </w:rPr>
        <w:t xml:space="preserve"> se zavazují, že takové neplatné nebo neúčinné ustanovení nahradí ve lhůtě 14 dnů od výzvy druhé Strany ustanovením platným a účinným, které svým obsahem v</w:t>
      </w:r>
      <w:r w:rsidR="00AF137C" w:rsidRPr="00F6086A">
        <w:rPr>
          <w:rFonts w:asciiTheme="majorHAnsi" w:hAnsiTheme="majorHAnsi"/>
        </w:rPr>
        <w:t> </w:t>
      </w:r>
      <w:r w:rsidRPr="00F6086A">
        <w:rPr>
          <w:rFonts w:asciiTheme="majorHAnsi" w:hAnsiTheme="majorHAnsi"/>
        </w:rPr>
        <w:t>nejvyšší možné míře odpovídá nahrazenému neplatnému či neúčinnému ustanovení.</w:t>
      </w:r>
    </w:p>
    <w:p w14:paraId="60488859" w14:textId="58DEE2C7" w:rsidR="003851A5" w:rsidRPr="00F6086A" w:rsidRDefault="003851A5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Tato Smlouvy představuje úplné ujednání mezi Stranami ve vztahu k předmětu této Smlouvy a nahrazuje veškerá předchozí ujednání Stran ohledně předmětu této Smlouvy. </w:t>
      </w:r>
    </w:p>
    <w:p w14:paraId="3F80CFD7" w14:textId="23BF1F26" w:rsidR="00C81040" w:rsidRPr="00F6086A" w:rsidRDefault="003851A5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>T</w:t>
      </w:r>
      <w:r w:rsidR="00C81040" w:rsidRPr="00F6086A">
        <w:rPr>
          <w:rFonts w:asciiTheme="majorHAnsi" w:hAnsiTheme="majorHAnsi"/>
        </w:rPr>
        <w:t>ato Smlouva</w:t>
      </w:r>
      <w:r w:rsidRPr="00F6086A">
        <w:rPr>
          <w:rFonts w:asciiTheme="majorHAnsi" w:hAnsiTheme="majorHAnsi"/>
        </w:rPr>
        <w:t xml:space="preserve"> se řídí</w:t>
      </w:r>
      <w:r w:rsidR="00C81040" w:rsidRPr="00F6086A">
        <w:rPr>
          <w:rFonts w:asciiTheme="majorHAnsi" w:hAnsiTheme="majorHAnsi"/>
        </w:rPr>
        <w:t xml:space="preserve"> </w:t>
      </w:r>
      <w:r w:rsidR="00DC2E9E" w:rsidRPr="00F6086A">
        <w:rPr>
          <w:rFonts w:asciiTheme="majorHAnsi" w:hAnsiTheme="majorHAnsi"/>
        </w:rPr>
        <w:t xml:space="preserve">právním řádem České republiky, zejména </w:t>
      </w:r>
      <w:r w:rsidR="00C81040" w:rsidRPr="00F6086A">
        <w:rPr>
          <w:rFonts w:asciiTheme="majorHAnsi" w:hAnsiTheme="majorHAnsi"/>
        </w:rPr>
        <w:t>příslušný</w:t>
      </w:r>
      <w:r w:rsidR="00DC2E9E" w:rsidRPr="00F6086A">
        <w:rPr>
          <w:rFonts w:asciiTheme="majorHAnsi" w:hAnsiTheme="majorHAnsi"/>
        </w:rPr>
        <w:t>mi</w:t>
      </w:r>
      <w:r w:rsidR="00C81040" w:rsidRPr="00F6086A">
        <w:rPr>
          <w:rFonts w:asciiTheme="majorHAnsi" w:hAnsiTheme="majorHAnsi"/>
        </w:rPr>
        <w:t xml:space="preserve"> ustanovení</w:t>
      </w:r>
      <w:r w:rsidR="00DC2E9E" w:rsidRPr="00F6086A">
        <w:rPr>
          <w:rFonts w:asciiTheme="majorHAnsi" w:hAnsiTheme="majorHAnsi"/>
        </w:rPr>
        <w:t>mi zákona č. 89/2012 Sb., o</w:t>
      </w:r>
      <w:r w:rsidR="00C81040" w:rsidRPr="00F6086A">
        <w:rPr>
          <w:rFonts w:asciiTheme="majorHAnsi" w:hAnsiTheme="majorHAnsi"/>
        </w:rPr>
        <w:t>bčansk</w:t>
      </w:r>
      <w:r w:rsidR="00DC2E9E" w:rsidRPr="00F6086A">
        <w:rPr>
          <w:rFonts w:asciiTheme="majorHAnsi" w:hAnsiTheme="majorHAnsi"/>
        </w:rPr>
        <w:t>ý</w:t>
      </w:r>
      <w:r w:rsidR="00C81040" w:rsidRPr="00F6086A">
        <w:rPr>
          <w:rFonts w:asciiTheme="majorHAnsi" w:hAnsiTheme="majorHAnsi"/>
        </w:rPr>
        <w:t xml:space="preserve"> zákoník</w:t>
      </w:r>
      <w:r w:rsidR="00DC2E9E" w:rsidRPr="00F6086A">
        <w:rPr>
          <w:rFonts w:asciiTheme="majorHAnsi" w:hAnsiTheme="majorHAnsi"/>
        </w:rPr>
        <w:t>, v</w:t>
      </w:r>
      <w:r w:rsidRPr="00F6086A">
        <w:rPr>
          <w:rFonts w:asciiTheme="majorHAnsi" w:hAnsiTheme="majorHAnsi"/>
        </w:rPr>
        <w:t>e znění pozdějších předpisů.</w:t>
      </w:r>
    </w:p>
    <w:p w14:paraId="761AB3BE" w14:textId="22D22184" w:rsidR="003851A5" w:rsidRPr="00F6086A" w:rsidRDefault="003851A5" w:rsidP="007B7535">
      <w:pPr>
        <w:pStyle w:val="Text11"/>
        <w:tabs>
          <w:tab w:val="clear" w:pos="709"/>
          <w:tab w:val="num" w:pos="1134"/>
          <w:tab w:val="left" w:pos="1418"/>
        </w:tabs>
        <w:ind w:left="567"/>
        <w:rPr>
          <w:rFonts w:asciiTheme="majorHAnsi" w:hAnsiTheme="majorHAnsi"/>
        </w:rPr>
      </w:pPr>
      <w:r w:rsidRPr="00F6086A">
        <w:rPr>
          <w:rFonts w:asciiTheme="majorHAnsi" w:hAnsiTheme="majorHAnsi"/>
        </w:rPr>
        <w:t xml:space="preserve">Každá ze Stran si nese své vlastní náklady vniklé v souvislosti s uzavíráním této Smlouvy. </w:t>
      </w:r>
    </w:p>
    <w:p w14:paraId="031D2054" w14:textId="77777777" w:rsidR="00A937DB" w:rsidRPr="00F6086A" w:rsidRDefault="00A937DB" w:rsidP="00A937DB">
      <w:pPr>
        <w:rPr>
          <w:rFonts w:asciiTheme="majorHAnsi" w:hAnsiTheme="majorHAnsi"/>
          <w:szCs w:val="22"/>
        </w:rPr>
      </w:pPr>
    </w:p>
    <w:p w14:paraId="0F6DFA08" w14:textId="77777777" w:rsidR="00A937DB" w:rsidRPr="00F6086A" w:rsidRDefault="00A937DB" w:rsidP="00A937DB">
      <w:pPr>
        <w:keepNext/>
        <w:spacing w:before="240"/>
        <w:rPr>
          <w:rFonts w:asciiTheme="majorHAnsi" w:hAnsiTheme="majorHAnsi"/>
          <w:b/>
        </w:rPr>
      </w:pPr>
      <w:r w:rsidRPr="00F6086A">
        <w:rPr>
          <w:rFonts w:asciiTheme="majorHAnsi" w:hAnsiTheme="majorHAnsi"/>
          <w:b/>
        </w:rPr>
        <w:t>Strany tímto výslovně prohlašují, že tato Smlouva vyjadřuje jejich pravou a svobodnou vůli, na důkaz čehož připojují níže své podpisy.</w:t>
      </w:r>
    </w:p>
    <w:tbl>
      <w:tblPr>
        <w:tblStyle w:val="Mkatabulky"/>
        <w:tblW w:w="96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2"/>
        <w:gridCol w:w="4802"/>
      </w:tblGrid>
      <w:tr w:rsidR="00C81040" w:rsidRPr="00F6086A" w14:paraId="60983961" w14:textId="77777777" w:rsidTr="00A20292">
        <w:trPr>
          <w:trHeight w:val="480"/>
        </w:trPr>
        <w:tc>
          <w:tcPr>
            <w:tcW w:w="4802" w:type="dxa"/>
          </w:tcPr>
          <w:p w14:paraId="091DAB47" w14:textId="77777777" w:rsidR="00C81040" w:rsidRPr="00F6086A" w:rsidRDefault="00C81040" w:rsidP="007B7535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  <w:p w14:paraId="33F3675D" w14:textId="2F90B7C6" w:rsidR="003851A5" w:rsidRPr="00F6086A" w:rsidRDefault="003851A5" w:rsidP="007B7535">
            <w:pPr>
              <w:spacing w:before="0" w:after="0"/>
              <w:rPr>
                <w:rFonts w:asciiTheme="majorHAnsi" w:hAnsiTheme="majorHAnsi"/>
                <w:b/>
                <w:bCs/>
                <w:szCs w:val="22"/>
              </w:rPr>
            </w:pPr>
            <w:r w:rsidRPr="00F6086A">
              <w:rPr>
                <w:rFonts w:asciiTheme="majorHAnsi" w:hAnsiTheme="majorHAnsi"/>
                <w:b/>
                <w:bCs/>
                <w:szCs w:val="22"/>
              </w:rPr>
              <w:t>Objednatel</w:t>
            </w:r>
          </w:p>
          <w:p w14:paraId="5DE6E32C" w14:textId="77777777" w:rsidR="003851A5" w:rsidRPr="00F6086A" w:rsidRDefault="003851A5" w:rsidP="007B7535">
            <w:pPr>
              <w:spacing w:before="0" w:after="0"/>
              <w:rPr>
                <w:rFonts w:asciiTheme="majorHAnsi" w:hAnsiTheme="majorHAnsi"/>
                <w:b/>
                <w:bCs/>
                <w:szCs w:val="22"/>
              </w:rPr>
            </w:pPr>
          </w:p>
          <w:p w14:paraId="524066E8" w14:textId="45ED1152" w:rsidR="00C81040" w:rsidRPr="00F6086A" w:rsidRDefault="00C81040" w:rsidP="007B7535">
            <w:pPr>
              <w:spacing w:before="0" w:after="0"/>
              <w:rPr>
                <w:rFonts w:asciiTheme="majorHAnsi" w:hAnsiTheme="majorHAnsi"/>
                <w:szCs w:val="22"/>
              </w:rPr>
            </w:pPr>
            <w:r w:rsidRPr="00F6086A">
              <w:rPr>
                <w:rFonts w:asciiTheme="majorHAnsi" w:hAnsiTheme="majorHAnsi"/>
                <w:szCs w:val="22"/>
              </w:rPr>
              <w:t>V ___________</w:t>
            </w:r>
            <w:r w:rsidR="003851A5" w:rsidRPr="00F6086A">
              <w:rPr>
                <w:rFonts w:asciiTheme="majorHAnsi" w:hAnsiTheme="majorHAnsi"/>
                <w:szCs w:val="22"/>
              </w:rPr>
              <w:t>__________</w:t>
            </w:r>
            <w:r w:rsidRPr="00F6086A">
              <w:rPr>
                <w:rFonts w:asciiTheme="majorHAnsi" w:hAnsiTheme="majorHAnsi"/>
                <w:szCs w:val="22"/>
              </w:rPr>
              <w:t xml:space="preserve"> dne ___________</w:t>
            </w:r>
          </w:p>
        </w:tc>
        <w:tc>
          <w:tcPr>
            <w:tcW w:w="4802" w:type="dxa"/>
          </w:tcPr>
          <w:p w14:paraId="0BB8C141" w14:textId="77777777" w:rsidR="00C81040" w:rsidRPr="00F6086A" w:rsidRDefault="00C81040" w:rsidP="007B7535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  <w:p w14:paraId="6181334A" w14:textId="7DA5EA52" w:rsidR="003851A5" w:rsidRPr="00F6086A" w:rsidRDefault="003851A5" w:rsidP="007B7535">
            <w:pPr>
              <w:spacing w:before="0" w:after="0"/>
              <w:rPr>
                <w:rFonts w:asciiTheme="majorHAnsi" w:hAnsiTheme="majorHAnsi"/>
                <w:b/>
                <w:bCs/>
                <w:szCs w:val="22"/>
              </w:rPr>
            </w:pPr>
            <w:r w:rsidRPr="00F6086A">
              <w:rPr>
                <w:rFonts w:asciiTheme="majorHAnsi" w:hAnsiTheme="majorHAnsi"/>
                <w:b/>
                <w:bCs/>
                <w:szCs w:val="22"/>
              </w:rPr>
              <w:t>Zhotovitel</w:t>
            </w:r>
          </w:p>
          <w:p w14:paraId="611B35BC" w14:textId="77777777" w:rsidR="003851A5" w:rsidRPr="00F6086A" w:rsidRDefault="003851A5" w:rsidP="007B7535">
            <w:pPr>
              <w:spacing w:before="0" w:after="0"/>
              <w:rPr>
                <w:rFonts w:asciiTheme="majorHAnsi" w:hAnsiTheme="majorHAnsi"/>
                <w:b/>
                <w:bCs/>
                <w:szCs w:val="22"/>
              </w:rPr>
            </w:pPr>
          </w:p>
          <w:p w14:paraId="49DA8E77" w14:textId="549DC355" w:rsidR="00C81040" w:rsidRPr="00F6086A" w:rsidRDefault="00C81040" w:rsidP="007B7535">
            <w:pPr>
              <w:spacing w:before="0" w:after="0"/>
              <w:rPr>
                <w:rFonts w:asciiTheme="majorHAnsi" w:hAnsiTheme="majorHAnsi"/>
                <w:szCs w:val="22"/>
              </w:rPr>
            </w:pPr>
            <w:r w:rsidRPr="00F6086A">
              <w:rPr>
                <w:rFonts w:asciiTheme="majorHAnsi" w:hAnsiTheme="majorHAnsi"/>
                <w:szCs w:val="22"/>
              </w:rPr>
              <w:t xml:space="preserve">V </w:t>
            </w:r>
            <w:r w:rsidR="003851A5" w:rsidRPr="00F6086A">
              <w:rPr>
                <w:rFonts w:asciiTheme="majorHAnsi" w:hAnsiTheme="majorHAnsi"/>
                <w:szCs w:val="22"/>
              </w:rPr>
              <w:t xml:space="preserve">_____________________ </w:t>
            </w:r>
            <w:r w:rsidRPr="00F6086A">
              <w:rPr>
                <w:rFonts w:asciiTheme="majorHAnsi" w:hAnsiTheme="majorHAnsi"/>
                <w:szCs w:val="22"/>
              </w:rPr>
              <w:t>dne ____________</w:t>
            </w:r>
          </w:p>
        </w:tc>
      </w:tr>
      <w:tr w:rsidR="00A937DB" w:rsidRPr="00F6086A" w14:paraId="7271C551" w14:textId="77777777" w:rsidTr="00A20292">
        <w:trPr>
          <w:trHeight w:val="292"/>
        </w:trPr>
        <w:tc>
          <w:tcPr>
            <w:tcW w:w="4802" w:type="dxa"/>
          </w:tcPr>
          <w:p w14:paraId="4ADE2963" w14:textId="2B6B51A1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b/>
                <w:szCs w:val="22"/>
              </w:rPr>
            </w:pPr>
          </w:p>
        </w:tc>
        <w:tc>
          <w:tcPr>
            <w:tcW w:w="4802" w:type="dxa"/>
          </w:tcPr>
          <w:p w14:paraId="47E68B10" w14:textId="057F885F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b/>
                <w:szCs w:val="22"/>
              </w:rPr>
            </w:pPr>
          </w:p>
        </w:tc>
      </w:tr>
      <w:tr w:rsidR="00A937DB" w:rsidRPr="00F6086A" w14:paraId="0C882EC8" w14:textId="77777777" w:rsidTr="00A20292">
        <w:trPr>
          <w:trHeight w:val="293"/>
        </w:trPr>
        <w:tc>
          <w:tcPr>
            <w:tcW w:w="4802" w:type="dxa"/>
          </w:tcPr>
          <w:p w14:paraId="11ABB2D5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4802" w:type="dxa"/>
          </w:tcPr>
          <w:p w14:paraId="02F85958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</w:tr>
      <w:tr w:rsidR="00A937DB" w:rsidRPr="00F6086A" w14:paraId="38E317F5" w14:textId="77777777" w:rsidTr="00A20292">
        <w:trPr>
          <w:trHeight w:val="293"/>
        </w:trPr>
        <w:tc>
          <w:tcPr>
            <w:tcW w:w="4802" w:type="dxa"/>
          </w:tcPr>
          <w:p w14:paraId="5F776FC5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4802" w:type="dxa"/>
          </w:tcPr>
          <w:p w14:paraId="0407C37C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</w:tr>
      <w:tr w:rsidR="00A937DB" w:rsidRPr="00F6086A" w14:paraId="5993E4BD" w14:textId="77777777" w:rsidTr="00A20292">
        <w:trPr>
          <w:trHeight w:val="293"/>
        </w:trPr>
        <w:tc>
          <w:tcPr>
            <w:tcW w:w="4802" w:type="dxa"/>
          </w:tcPr>
          <w:p w14:paraId="7B1AD669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  <w:r w:rsidRPr="00F6086A">
              <w:rPr>
                <w:rFonts w:asciiTheme="majorHAnsi" w:hAnsiTheme="majorHAnsi"/>
                <w:szCs w:val="22"/>
              </w:rPr>
              <w:t>_________________________________________</w:t>
            </w:r>
          </w:p>
        </w:tc>
        <w:tc>
          <w:tcPr>
            <w:tcW w:w="4802" w:type="dxa"/>
          </w:tcPr>
          <w:p w14:paraId="4FA07421" w14:textId="77777777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  <w:r w:rsidRPr="00F6086A">
              <w:rPr>
                <w:rFonts w:asciiTheme="majorHAnsi" w:hAnsiTheme="majorHAnsi"/>
                <w:szCs w:val="22"/>
              </w:rPr>
              <w:t>_________________________________________</w:t>
            </w:r>
          </w:p>
        </w:tc>
      </w:tr>
      <w:tr w:rsidR="00A937DB" w:rsidRPr="00F6086A" w14:paraId="5D0C2CBB" w14:textId="77777777" w:rsidTr="00A20292">
        <w:trPr>
          <w:trHeight w:val="293"/>
        </w:trPr>
        <w:tc>
          <w:tcPr>
            <w:tcW w:w="4802" w:type="dxa"/>
          </w:tcPr>
          <w:p w14:paraId="19BAFCD5" w14:textId="4B8ACD4F" w:rsidR="00DD656A" w:rsidRPr="00DD656A" w:rsidRDefault="00DD656A" w:rsidP="00DD656A">
            <w:pPr>
              <w:spacing w:before="0" w:after="0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Václav Tměj, starosta</w:t>
            </w:r>
          </w:p>
        </w:tc>
        <w:tc>
          <w:tcPr>
            <w:tcW w:w="4802" w:type="dxa"/>
          </w:tcPr>
          <w:p w14:paraId="35822683" w14:textId="63CD74E4" w:rsidR="00A937DB" w:rsidRPr="00F6086A" w:rsidRDefault="003851A5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  <w:r w:rsidRPr="00F6086A">
              <w:rPr>
                <w:rFonts w:asciiTheme="majorHAnsi" w:hAnsiTheme="majorHAnsi" w:cs="Arial"/>
                <w:szCs w:val="22"/>
                <w:highlight w:val="yellow"/>
              </w:rPr>
              <w:t>[</w:t>
            </w:r>
            <w:r w:rsidR="00F6086A" w:rsidRPr="00F6086A">
              <w:rPr>
                <w:rFonts w:asciiTheme="majorHAnsi" w:hAnsiTheme="majorHAnsi" w:cs="Arial"/>
                <w:szCs w:val="22"/>
                <w:highlight w:val="yellow"/>
              </w:rPr>
              <w:t>podpis zhotovitele</w:t>
            </w:r>
            <w:r w:rsidRPr="00F6086A">
              <w:rPr>
                <w:rFonts w:asciiTheme="majorHAnsi" w:hAnsiTheme="majorHAnsi" w:cs="Arial"/>
                <w:szCs w:val="22"/>
                <w:highlight w:val="yellow"/>
              </w:rPr>
              <w:t>]</w:t>
            </w:r>
          </w:p>
        </w:tc>
      </w:tr>
      <w:tr w:rsidR="00A937DB" w:rsidRPr="00F6086A" w14:paraId="7F469D16" w14:textId="77777777" w:rsidTr="00A20292">
        <w:trPr>
          <w:trHeight w:val="293"/>
        </w:trPr>
        <w:tc>
          <w:tcPr>
            <w:tcW w:w="4802" w:type="dxa"/>
          </w:tcPr>
          <w:p w14:paraId="371CE42A" w14:textId="73EB3AE3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4802" w:type="dxa"/>
          </w:tcPr>
          <w:p w14:paraId="6A69FE1D" w14:textId="223F0C1B" w:rsidR="00A937DB" w:rsidRPr="00F6086A" w:rsidRDefault="00A937DB" w:rsidP="00A937DB">
            <w:pPr>
              <w:spacing w:before="0" w:after="0"/>
              <w:rPr>
                <w:rFonts w:asciiTheme="majorHAnsi" w:hAnsiTheme="majorHAnsi"/>
                <w:szCs w:val="22"/>
              </w:rPr>
            </w:pPr>
          </w:p>
        </w:tc>
      </w:tr>
    </w:tbl>
    <w:p w14:paraId="0C994A60" w14:textId="0C3AE87B" w:rsidR="00836E5C" w:rsidRPr="00F6086A" w:rsidRDefault="00836E5C" w:rsidP="007B7535">
      <w:pPr>
        <w:rPr>
          <w:rFonts w:asciiTheme="majorHAnsi" w:eastAsia="MS Mincho" w:hAnsiTheme="majorHAnsi"/>
          <w:szCs w:val="22"/>
        </w:rPr>
      </w:pPr>
    </w:p>
    <w:p w14:paraId="11C08F50" w14:textId="0A1F609A" w:rsidR="00F6086A" w:rsidRPr="00F6086A" w:rsidRDefault="00F6086A" w:rsidP="008F7417">
      <w:pPr>
        <w:spacing w:before="0" w:after="0"/>
        <w:jc w:val="left"/>
        <w:rPr>
          <w:rFonts w:asciiTheme="majorHAnsi" w:eastAsia="MS Mincho" w:hAnsiTheme="majorHAnsi"/>
          <w:szCs w:val="22"/>
        </w:rPr>
      </w:pPr>
    </w:p>
    <w:sectPr w:rsidR="00F6086A" w:rsidRPr="00F6086A" w:rsidSect="00B4796C">
      <w:headerReference w:type="default" r:id="rId11"/>
      <w:footerReference w:type="default" r:id="rId12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66092" w14:textId="77777777" w:rsidR="00B4796C" w:rsidRDefault="00B4796C">
      <w:r>
        <w:separator/>
      </w:r>
    </w:p>
    <w:p w14:paraId="3A13AB23" w14:textId="77777777" w:rsidR="00B4796C" w:rsidRDefault="00B4796C"/>
    <w:p w14:paraId="1F993F59" w14:textId="77777777" w:rsidR="00B4796C" w:rsidRDefault="00B4796C"/>
    <w:p w14:paraId="552006CF" w14:textId="77777777" w:rsidR="00B4796C" w:rsidRDefault="00B4796C"/>
  </w:endnote>
  <w:endnote w:type="continuationSeparator" w:id="0">
    <w:p w14:paraId="709CD675" w14:textId="77777777" w:rsidR="00B4796C" w:rsidRDefault="00B4796C">
      <w:r>
        <w:continuationSeparator/>
      </w:r>
    </w:p>
    <w:p w14:paraId="4BDC4A01" w14:textId="77777777" w:rsidR="00B4796C" w:rsidRDefault="00B4796C"/>
    <w:p w14:paraId="5D0FD9CF" w14:textId="77777777" w:rsidR="00B4796C" w:rsidRDefault="00B4796C"/>
    <w:p w14:paraId="4423C50C" w14:textId="77777777" w:rsidR="00B4796C" w:rsidRDefault="00B47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47E3" w14:textId="77777777" w:rsidR="00CE1871" w:rsidRPr="00284048" w:rsidRDefault="00506F72" w:rsidP="00CE5F4B">
    <w:pPr>
      <w:pStyle w:val="Zpat"/>
      <w:jc w:val="center"/>
      <w:rPr>
        <w:rFonts w:ascii="Calibri Light" w:hAnsi="Calibri Light"/>
        <w:color w:val="7F7F7F" w:themeColor="text1" w:themeTint="80"/>
        <w:sz w:val="18"/>
      </w:rPr>
    </w:pPr>
    <w:r w:rsidRPr="00284048">
      <w:rPr>
        <w:rFonts w:ascii="Calibri Light" w:hAnsi="Calibri Light"/>
        <w:color w:val="7F7F7F" w:themeColor="text1" w:themeTint="80"/>
        <w:sz w:val="18"/>
      </w:rPr>
      <w:fldChar w:fldCharType="begin"/>
    </w:r>
    <w:r w:rsidR="00CE1871" w:rsidRPr="00284048">
      <w:rPr>
        <w:rFonts w:ascii="Calibri Light" w:hAnsi="Calibri Light"/>
        <w:color w:val="7F7F7F" w:themeColor="text1" w:themeTint="80"/>
        <w:sz w:val="18"/>
      </w:rPr>
      <w:instrText xml:space="preserve"> PAGE </w:instrText>
    </w:r>
    <w:r w:rsidRPr="00284048">
      <w:rPr>
        <w:rFonts w:ascii="Calibri Light" w:hAnsi="Calibri Light"/>
        <w:color w:val="7F7F7F" w:themeColor="text1" w:themeTint="80"/>
        <w:sz w:val="18"/>
      </w:rPr>
      <w:fldChar w:fldCharType="separate"/>
    </w:r>
    <w:r w:rsidR="004F25E5">
      <w:rPr>
        <w:rFonts w:ascii="Calibri Light" w:hAnsi="Calibri Light"/>
        <w:noProof/>
        <w:color w:val="7F7F7F" w:themeColor="text1" w:themeTint="80"/>
        <w:sz w:val="18"/>
      </w:rPr>
      <w:t>3</w:t>
    </w:r>
    <w:r w:rsidRPr="00284048">
      <w:rPr>
        <w:rFonts w:ascii="Calibri Light" w:hAnsi="Calibri Light"/>
        <w:color w:val="7F7F7F" w:themeColor="text1" w:themeTint="80"/>
        <w:sz w:val="18"/>
      </w:rPr>
      <w:fldChar w:fldCharType="end"/>
    </w:r>
    <w:r w:rsidR="00CE1871" w:rsidRPr="00284048">
      <w:rPr>
        <w:rFonts w:ascii="Calibri Light" w:hAnsi="Calibri Light"/>
        <w:color w:val="7F7F7F" w:themeColor="text1" w:themeTint="80"/>
        <w:sz w:val="18"/>
      </w:rPr>
      <w:t xml:space="preserve"> / </w:t>
    </w:r>
    <w:r w:rsidRPr="00284048">
      <w:rPr>
        <w:rFonts w:ascii="Calibri Light" w:hAnsi="Calibri Light"/>
        <w:color w:val="7F7F7F" w:themeColor="text1" w:themeTint="80"/>
        <w:sz w:val="18"/>
      </w:rPr>
      <w:fldChar w:fldCharType="begin"/>
    </w:r>
    <w:r w:rsidR="00CE1871" w:rsidRPr="00284048">
      <w:rPr>
        <w:rFonts w:ascii="Calibri Light" w:hAnsi="Calibri Light"/>
        <w:color w:val="7F7F7F" w:themeColor="text1" w:themeTint="80"/>
        <w:sz w:val="18"/>
      </w:rPr>
      <w:instrText xml:space="preserve"> NUMPAGES </w:instrText>
    </w:r>
    <w:r w:rsidRPr="00284048">
      <w:rPr>
        <w:rFonts w:ascii="Calibri Light" w:hAnsi="Calibri Light"/>
        <w:color w:val="7F7F7F" w:themeColor="text1" w:themeTint="80"/>
        <w:sz w:val="18"/>
      </w:rPr>
      <w:fldChar w:fldCharType="separate"/>
    </w:r>
    <w:r w:rsidR="004F25E5">
      <w:rPr>
        <w:rFonts w:ascii="Calibri Light" w:hAnsi="Calibri Light"/>
        <w:noProof/>
        <w:color w:val="7F7F7F" w:themeColor="text1" w:themeTint="80"/>
        <w:sz w:val="18"/>
      </w:rPr>
      <w:t>3</w:t>
    </w:r>
    <w:r w:rsidRPr="00284048">
      <w:rPr>
        <w:rFonts w:ascii="Calibri Light" w:hAnsi="Calibri Light"/>
        <w:color w:val="7F7F7F" w:themeColor="text1" w:themeTint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5D84" w14:textId="77777777" w:rsidR="00B4796C" w:rsidRDefault="00B4796C">
      <w:r>
        <w:separator/>
      </w:r>
    </w:p>
    <w:p w14:paraId="3934330C" w14:textId="77777777" w:rsidR="00B4796C" w:rsidRDefault="00B4796C"/>
    <w:p w14:paraId="22971FA3" w14:textId="77777777" w:rsidR="00B4796C" w:rsidRDefault="00B4796C"/>
    <w:p w14:paraId="1AA5869C" w14:textId="77777777" w:rsidR="00B4796C" w:rsidRDefault="00B4796C"/>
  </w:footnote>
  <w:footnote w:type="continuationSeparator" w:id="0">
    <w:p w14:paraId="6E8540E5" w14:textId="77777777" w:rsidR="00B4796C" w:rsidRDefault="00B4796C">
      <w:r>
        <w:continuationSeparator/>
      </w:r>
    </w:p>
    <w:p w14:paraId="0917748D" w14:textId="77777777" w:rsidR="00B4796C" w:rsidRDefault="00B4796C"/>
    <w:p w14:paraId="63DEF34D" w14:textId="77777777" w:rsidR="00B4796C" w:rsidRDefault="00B4796C"/>
    <w:p w14:paraId="7B28C602" w14:textId="77777777" w:rsidR="00B4796C" w:rsidRDefault="00B479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E8ED" w14:textId="77777777" w:rsidR="00CE1871" w:rsidRPr="00CE5F4B" w:rsidRDefault="00CE1871" w:rsidP="00AD5686">
    <w:pPr>
      <w:pStyle w:val="Zhlav"/>
      <w:tabs>
        <w:tab w:val="clear" w:pos="9406"/>
        <w:tab w:val="right" w:pos="9071"/>
      </w:tabs>
      <w:jc w:val="left"/>
      <w:rPr>
        <w:rFonts w:ascii="Calibri Light" w:hAnsi="Calibri Light"/>
        <w:color w:val="7F7F7F" w:themeColor="text1" w:themeTint="80"/>
        <w:sz w:val="1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2A6"/>
    <w:multiLevelType w:val="multilevel"/>
    <w:tmpl w:val="DE32A3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567"/>
      </w:pPr>
      <w:rPr>
        <w:rFonts w:ascii="Cambria" w:hAnsi="Cambria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CAB31A6"/>
    <w:multiLevelType w:val="hybridMultilevel"/>
    <w:tmpl w:val="340AAB60"/>
    <w:lvl w:ilvl="0" w:tplc="87F2E0EA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b w:val="0"/>
        <w:i w:val="0"/>
        <w:sz w:val="22"/>
      </w:rPr>
    </w:lvl>
    <w:lvl w:ilvl="1" w:tplc="39700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9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A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801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ACD1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745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0B3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804A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1A21C5"/>
    <w:multiLevelType w:val="hybridMultilevel"/>
    <w:tmpl w:val="F0F6CBA6"/>
    <w:lvl w:ilvl="0" w:tplc="5614B7F6">
      <w:start w:val="1"/>
      <w:numFmt w:val="bullet"/>
      <w:pStyle w:val="OdrazkapodTexti"/>
      <w:lvlText w:val="-"/>
      <w:lvlJc w:val="left"/>
      <w:pPr>
        <w:ind w:left="213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EB302C1"/>
    <w:multiLevelType w:val="multilevel"/>
    <w:tmpl w:val="E53E4008"/>
    <w:styleLink w:val="Text1uvoz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45264F9"/>
    <w:multiLevelType w:val="multilevel"/>
    <w:tmpl w:val="CD605BD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968600A"/>
    <w:multiLevelType w:val="hybridMultilevel"/>
    <w:tmpl w:val="03DC4640"/>
    <w:lvl w:ilvl="0" w:tplc="8E0AC070">
      <w:start w:val="1"/>
      <w:numFmt w:val="bullet"/>
      <w:pStyle w:val="OdrazkapodText11"/>
      <w:lvlText w:val="-"/>
      <w:lvlJc w:val="left"/>
      <w:pPr>
        <w:ind w:left="1281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6" w15:restartNumberingAfterBreak="0">
    <w:nsid w:val="537E59BB"/>
    <w:multiLevelType w:val="multilevel"/>
    <w:tmpl w:val="62C21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567"/>
      </w:pPr>
      <w:rPr>
        <w:rFonts w:ascii="Cambria" w:hAnsi="Cambria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90F4D69"/>
    <w:multiLevelType w:val="hybridMultilevel"/>
    <w:tmpl w:val="03985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D4932"/>
    <w:multiLevelType w:val="hybridMultilevel"/>
    <w:tmpl w:val="82AA413E"/>
    <w:lvl w:ilvl="0" w:tplc="B81E0AA4">
      <w:start w:val="1"/>
      <w:numFmt w:val="bullet"/>
      <w:pStyle w:val="OdrazkapodText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6432230D"/>
    <w:multiLevelType w:val="hybridMultilevel"/>
    <w:tmpl w:val="AEF8D7AC"/>
    <w:lvl w:ilvl="0" w:tplc="04050017">
      <w:start w:val="1"/>
      <w:numFmt w:val="lowerLetter"/>
      <w:lvlText w:val="%1)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6C135374"/>
    <w:multiLevelType w:val="hybridMultilevel"/>
    <w:tmpl w:val="BCC21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B5D6A"/>
    <w:multiLevelType w:val="multilevel"/>
    <w:tmpl w:val="3F38A8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Cambria" w:hAnsi="Cambria" w:hint="default"/>
        <w:sz w:val="22"/>
      </w:rPr>
    </w:lvl>
    <w:lvl w:ilvl="1">
      <w:start w:val="1"/>
      <w:numFmt w:val="decimal"/>
      <w:pStyle w:val="Text11"/>
      <w:lvlText w:val="%1.%2"/>
      <w:lvlJc w:val="left"/>
      <w:pPr>
        <w:tabs>
          <w:tab w:val="num" w:pos="709"/>
        </w:tabs>
        <w:ind w:left="709" w:hanging="567"/>
      </w:pPr>
      <w:rPr>
        <w:rFonts w:ascii="Cambria" w:hAnsi="Cambria" w:hint="default"/>
        <w:b/>
        <w:i w:val="0"/>
        <w:sz w:val="22"/>
      </w:rPr>
    </w:lvl>
    <w:lvl w:ilvl="2">
      <w:start w:val="1"/>
      <w:numFmt w:val="lowerLetter"/>
      <w:pStyle w:val="Text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Text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EE8533E"/>
    <w:multiLevelType w:val="hybridMultilevel"/>
    <w:tmpl w:val="69B01570"/>
    <w:lvl w:ilvl="0" w:tplc="FD4CF958">
      <w:start w:val="1"/>
      <w:numFmt w:val="upperLetter"/>
      <w:pStyle w:val="Text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3D5EB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049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6E93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9E3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DC14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4E0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C6C0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CEF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609618">
    <w:abstractNumId w:val="4"/>
  </w:num>
  <w:num w:numId="2" w16cid:durableId="1504903989">
    <w:abstractNumId w:val="12"/>
  </w:num>
  <w:num w:numId="3" w16cid:durableId="1942836632">
    <w:abstractNumId w:val="11"/>
  </w:num>
  <w:num w:numId="4" w16cid:durableId="1026295758">
    <w:abstractNumId w:val="1"/>
  </w:num>
  <w:num w:numId="5" w16cid:durableId="20057409">
    <w:abstractNumId w:val="5"/>
  </w:num>
  <w:num w:numId="6" w16cid:durableId="1478110004">
    <w:abstractNumId w:val="8"/>
  </w:num>
  <w:num w:numId="7" w16cid:durableId="975911986">
    <w:abstractNumId w:val="2"/>
  </w:num>
  <w:num w:numId="8" w16cid:durableId="2125030471">
    <w:abstractNumId w:val="3"/>
  </w:num>
  <w:num w:numId="9" w16cid:durableId="226690709">
    <w:abstractNumId w:val="9"/>
  </w:num>
  <w:num w:numId="10" w16cid:durableId="1416318235">
    <w:abstractNumId w:val="0"/>
  </w:num>
  <w:num w:numId="11" w16cid:durableId="1427119548">
    <w:abstractNumId w:val="6"/>
  </w:num>
  <w:num w:numId="12" w16cid:durableId="1584678295">
    <w:abstractNumId w:val="7"/>
  </w:num>
  <w:num w:numId="13" w16cid:durableId="51237773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oNotTrackFormatting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E4D"/>
    <w:rsid w:val="000005BD"/>
    <w:rsid w:val="0000715D"/>
    <w:rsid w:val="000100EE"/>
    <w:rsid w:val="0001501E"/>
    <w:rsid w:val="00021FEE"/>
    <w:rsid w:val="0002505E"/>
    <w:rsid w:val="000260BA"/>
    <w:rsid w:val="0002693D"/>
    <w:rsid w:val="000363A5"/>
    <w:rsid w:val="00040170"/>
    <w:rsid w:val="000421EB"/>
    <w:rsid w:val="00044607"/>
    <w:rsid w:val="00045B0C"/>
    <w:rsid w:val="0005178E"/>
    <w:rsid w:val="00051D3E"/>
    <w:rsid w:val="00052A45"/>
    <w:rsid w:val="00062FD5"/>
    <w:rsid w:val="00067A41"/>
    <w:rsid w:val="000731E4"/>
    <w:rsid w:val="00076DB4"/>
    <w:rsid w:val="00081C5C"/>
    <w:rsid w:val="000844D0"/>
    <w:rsid w:val="00084858"/>
    <w:rsid w:val="000851E4"/>
    <w:rsid w:val="00086C31"/>
    <w:rsid w:val="0009060E"/>
    <w:rsid w:val="00091ADE"/>
    <w:rsid w:val="000A3CEE"/>
    <w:rsid w:val="000C0917"/>
    <w:rsid w:val="000C1D99"/>
    <w:rsid w:val="000C52D4"/>
    <w:rsid w:val="000D3DD4"/>
    <w:rsid w:val="000D6F14"/>
    <w:rsid w:val="000D7CC9"/>
    <w:rsid w:val="000E1A47"/>
    <w:rsid w:val="000F20C7"/>
    <w:rsid w:val="000F7F69"/>
    <w:rsid w:val="00105E12"/>
    <w:rsid w:val="001063D1"/>
    <w:rsid w:val="0011311A"/>
    <w:rsid w:val="00115561"/>
    <w:rsid w:val="00116679"/>
    <w:rsid w:val="00121B4D"/>
    <w:rsid w:val="00122B50"/>
    <w:rsid w:val="0012793E"/>
    <w:rsid w:val="00132A8A"/>
    <w:rsid w:val="00136447"/>
    <w:rsid w:val="001373D0"/>
    <w:rsid w:val="00141210"/>
    <w:rsid w:val="00147010"/>
    <w:rsid w:val="0014716A"/>
    <w:rsid w:val="00151FB7"/>
    <w:rsid w:val="00152E5A"/>
    <w:rsid w:val="00153110"/>
    <w:rsid w:val="00153946"/>
    <w:rsid w:val="0015410F"/>
    <w:rsid w:val="001552C3"/>
    <w:rsid w:val="001612E7"/>
    <w:rsid w:val="001613F9"/>
    <w:rsid w:val="0016325C"/>
    <w:rsid w:val="00167129"/>
    <w:rsid w:val="00171F25"/>
    <w:rsid w:val="00173CB3"/>
    <w:rsid w:val="001804E5"/>
    <w:rsid w:val="0019329C"/>
    <w:rsid w:val="00196F11"/>
    <w:rsid w:val="001A24C3"/>
    <w:rsid w:val="001C2AEE"/>
    <w:rsid w:val="001C3DC9"/>
    <w:rsid w:val="001C430D"/>
    <w:rsid w:val="001E1235"/>
    <w:rsid w:val="001E797F"/>
    <w:rsid w:val="001F2516"/>
    <w:rsid w:val="001F394B"/>
    <w:rsid w:val="001F4E82"/>
    <w:rsid w:val="00204189"/>
    <w:rsid w:val="00210DD2"/>
    <w:rsid w:val="00214F33"/>
    <w:rsid w:val="002224E5"/>
    <w:rsid w:val="00224069"/>
    <w:rsid w:val="00224D77"/>
    <w:rsid w:val="00234017"/>
    <w:rsid w:val="00234A53"/>
    <w:rsid w:val="00240811"/>
    <w:rsid w:val="002453CC"/>
    <w:rsid w:val="00251D3B"/>
    <w:rsid w:val="00252038"/>
    <w:rsid w:val="0025619B"/>
    <w:rsid w:val="00261137"/>
    <w:rsid w:val="002725C7"/>
    <w:rsid w:val="00276CDB"/>
    <w:rsid w:val="00280D90"/>
    <w:rsid w:val="00281164"/>
    <w:rsid w:val="00284048"/>
    <w:rsid w:val="002A3317"/>
    <w:rsid w:val="002A479A"/>
    <w:rsid w:val="002B06EC"/>
    <w:rsid w:val="002B1489"/>
    <w:rsid w:val="002B6347"/>
    <w:rsid w:val="002C7060"/>
    <w:rsid w:val="002D197B"/>
    <w:rsid w:val="002D3A57"/>
    <w:rsid w:val="002E0D74"/>
    <w:rsid w:val="002E107B"/>
    <w:rsid w:val="002E1679"/>
    <w:rsid w:val="002E2E89"/>
    <w:rsid w:val="002E3354"/>
    <w:rsid w:val="002E7861"/>
    <w:rsid w:val="002F3E65"/>
    <w:rsid w:val="002F55A9"/>
    <w:rsid w:val="002F56E8"/>
    <w:rsid w:val="00303341"/>
    <w:rsid w:val="00306F1C"/>
    <w:rsid w:val="00312AE2"/>
    <w:rsid w:val="00312FE4"/>
    <w:rsid w:val="0031568B"/>
    <w:rsid w:val="0032250A"/>
    <w:rsid w:val="003240E3"/>
    <w:rsid w:val="0032690C"/>
    <w:rsid w:val="00326A98"/>
    <w:rsid w:val="00326E54"/>
    <w:rsid w:val="00330C3C"/>
    <w:rsid w:val="00335109"/>
    <w:rsid w:val="00335230"/>
    <w:rsid w:val="003450EC"/>
    <w:rsid w:val="00355FBC"/>
    <w:rsid w:val="0036138A"/>
    <w:rsid w:val="0036317C"/>
    <w:rsid w:val="003665EC"/>
    <w:rsid w:val="003802C6"/>
    <w:rsid w:val="0038304D"/>
    <w:rsid w:val="003851A5"/>
    <w:rsid w:val="003901A1"/>
    <w:rsid w:val="00393492"/>
    <w:rsid w:val="00396B72"/>
    <w:rsid w:val="003A26B7"/>
    <w:rsid w:val="003A39C9"/>
    <w:rsid w:val="003A5DF0"/>
    <w:rsid w:val="003B1411"/>
    <w:rsid w:val="003B1B25"/>
    <w:rsid w:val="003C0F2E"/>
    <w:rsid w:val="003D4F02"/>
    <w:rsid w:val="003E1226"/>
    <w:rsid w:val="003F506F"/>
    <w:rsid w:val="00403361"/>
    <w:rsid w:val="00403B47"/>
    <w:rsid w:val="0040440C"/>
    <w:rsid w:val="00411230"/>
    <w:rsid w:val="004137ED"/>
    <w:rsid w:val="00413B3B"/>
    <w:rsid w:val="004162F9"/>
    <w:rsid w:val="00424F19"/>
    <w:rsid w:val="0042561A"/>
    <w:rsid w:val="00425860"/>
    <w:rsid w:val="00432234"/>
    <w:rsid w:val="004432B9"/>
    <w:rsid w:val="00446353"/>
    <w:rsid w:val="00450501"/>
    <w:rsid w:val="00451800"/>
    <w:rsid w:val="00452864"/>
    <w:rsid w:val="00457123"/>
    <w:rsid w:val="004607F9"/>
    <w:rsid w:val="004661A2"/>
    <w:rsid w:val="0046715C"/>
    <w:rsid w:val="004751C3"/>
    <w:rsid w:val="004757E5"/>
    <w:rsid w:val="00480BBA"/>
    <w:rsid w:val="004A1AB8"/>
    <w:rsid w:val="004A43B7"/>
    <w:rsid w:val="004B3E70"/>
    <w:rsid w:val="004B64E5"/>
    <w:rsid w:val="004C3F3A"/>
    <w:rsid w:val="004C51B7"/>
    <w:rsid w:val="004D0A5A"/>
    <w:rsid w:val="004D2928"/>
    <w:rsid w:val="004D4B11"/>
    <w:rsid w:val="004E2AFC"/>
    <w:rsid w:val="004E4EE8"/>
    <w:rsid w:val="004F054B"/>
    <w:rsid w:val="004F25E5"/>
    <w:rsid w:val="00506CA6"/>
    <w:rsid w:val="00506F72"/>
    <w:rsid w:val="0050788B"/>
    <w:rsid w:val="00512ECA"/>
    <w:rsid w:val="00513A84"/>
    <w:rsid w:val="00516839"/>
    <w:rsid w:val="00517A06"/>
    <w:rsid w:val="00523CD2"/>
    <w:rsid w:val="00526DA0"/>
    <w:rsid w:val="00531E4E"/>
    <w:rsid w:val="0053599A"/>
    <w:rsid w:val="00540D6F"/>
    <w:rsid w:val="00541B5E"/>
    <w:rsid w:val="005438C2"/>
    <w:rsid w:val="00551368"/>
    <w:rsid w:val="00561996"/>
    <w:rsid w:val="0056317D"/>
    <w:rsid w:val="00571653"/>
    <w:rsid w:val="00571800"/>
    <w:rsid w:val="00572A5D"/>
    <w:rsid w:val="00572C75"/>
    <w:rsid w:val="00576598"/>
    <w:rsid w:val="00576C25"/>
    <w:rsid w:val="005829AF"/>
    <w:rsid w:val="005872E9"/>
    <w:rsid w:val="005A1D40"/>
    <w:rsid w:val="005B1942"/>
    <w:rsid w:val="005B1CB1"/>
    <w:rsid w:val="005B4B12"/>
    <w:rsid w:val="005B6C42"/>
    <w:rsid w:val="005B7102"/>
    <w:rsid w:val="005B7717"/>
    <w:rsid w:val="005C3E1E"/>
    <w:rsid w:val="005C469E"/>
    <w:rsid w:val="005D6E04"/>
    <w:rsid w:val="005D7E0A"/>
    <w:rsid w:val="005E55AD"/>
    <w:rsid w:val="005E55C6"/>
    <w:rsid w:val="005E584F"/>
    <w:rsid w:val="006044DC"/>
    <w:rsid w:val="00620684"/>
    <w:rsid w:val="00623D95"/>
    <w:rsid w:val="00625107"/>
    <w:rsid w:val="00626F68"/>
    <w:rsid w:val="006445BB"/>
    <w:rsid w:val="00645977"/>
    <w:rsid w:val="00646FEC"/>
    <w:rsid w:val="006575D5"/>
    <w:rsid w:val="006610D8"/>
    <w:rsid w:val="00665890"/>
    <w:rsid w:val="0066646A"/>
    <w:rsid w:val="00670F77"/>
    <w:rsid w:val="00681752"/>
    <w:rsid w:val="00682301"/>
    <w:rsid w:val="00687000"/>
    <w:rsid w:val="006913F0"/>
    <w:rsid w:val="00694320"/>
    <w:rsid w:val="006A74E9"/>
    <w:rsid w:val="006B2794"/>
    <w:rsid w:val="006C353A"/>
    <w:rsid w:val="006D141B"/>
    <w:rsid w:val="006D14AF"/>
    <w:rsid w:val="006D7414"/>
    <w:rsid w:val="006E7312"/>
    <w:rsid w:val="006F03B3"/>
    <w:rsid w:val="006F2FC6"/>
    <w:rsid w:val="006F7E96"/>
    <w:rsid w:val="007008E8"/>
    <w:rsid w:val="007060E2"/>
    <w:rsid w:val="00710B14"/>
    <w:rsid w:val="00710F8C"/>
    <w:rsid w:val="00713536"/>
    <w:rsid w:val="007271B0"/>
    <w:rsid w:val="00733B1C"/>
    <w:rsid w:val="00741901"/>
    <w:rsid w:val="00752E87"/>
    <w:rsid w:val="00753078"/>
    <w:rsid w:val="00753156"/>
    <w:rsid w:val="00766535"/>
    <w:rsid w:val="00773121"/>
    <w:rsid w:val="0077426B"/>
    <w:rsid w:val="0077430E"/>
    <w:rsid w:val="00776E87"/>
    <w:rsid w:val="007812A1"/>
    <w:rsid w:val="00784C9B"/>
    <w:rsid w:val="0079168F"/>
    <w:rsid w:val="00797042"/>
    <w:rsid w:val="007A0DFD"/>
    <w:rsid w:val="007A1965"/>
    <w:rsid w:val="007A5AC7"/>
    <w:rsid w:val="007B5888"/>
    <w:rsid w:val="007B65CE"/>
    <w:rsid w:val="007B7535"/>
    <w:rsid w:val="007C34A9"/>
    <w:rsid w:val="007C4EC5"/>
    <w:rsid w:val="007D1002"/>
    <w:rsid w:val="007D2A95"/>
    <w:rsid w:val="007D6A1D"/>
    <w:rsid w:val="007D7833"/>
    <w:rsid w:val="007D789D"/>
    <w:rsid w:val="007E00AA"/>
    <w:rsid w:val="007E1044"/>
    <w:rsid w:val="007E3A4C"/>
    <w:rsid w:val="007F2144"/>
    <w:rsid w:val="007F2154"/>
    <w:rsid w:val="007F369C"/>
    <w:rsid w:val="007F6B1D"/>
    <w:rsid w:val="007F6B88"/>
    <w:rsid w:val="00800517"/>
    <w:rsid w:val="008166D4"/>
    <w:rsid w:val="008205AC"/>
    <w:rsid w:val="00822BF7"/>
    <w:rsid w:val="00822E4D"/>
    <w:rsid w:val="00822EF1"/>
    <w:rsid w:val="00836E5C"/>
    <w:rsid w:val="00841743"/>
    <w:rsid w:val="0084319C"/>
    <w:rsid w:val="00843877"/>
    <w:rsid w:val="0086082E"/>
    <w:rsid w:val="00864E05"/>
    <w:rsid w:val="00867553"/>
    <w:rsid w:val="00871FC3"/>
    <w:rsid w:val="00872D70"/>
    <w:rsid w:val="00875AC5"/>
    <w:rsid w:val="00876B52"/>
    <w:rsid w:val="008834B5"/>
    <w:rsid w:val="008907BB"/>
    <w:rsid w:val="00892C02"/>
    <w:rsid w:val="008935B1"/>
    <w:rsid w:val="0089690F"/>
    <w:rsid w:val="008A0F35"/>
    <w:rsid w:val="008A3F06"/>
    <w:rsid w:val="008A6B94"/>
    <w:rsid w:val="008B382A"/>
    <w:rsid w:val="008B467C"/>
    <w:rsid w:val="008C10BA"/>
    <w:rsid w:val="008C3F0C"/>
    <w:rsid w:val="008D3ACB"/>
    <w:rsid w:val="008D4E17"/>
    <w:rsid w:val="008D6E10"/>
    <w:rsid w:val="008E66BF"/>
    <w:rsid w:val="008F1B53"/>
    <w:rsid w:val="008F3569"/>
    <w:rsid w:val="008F6868"/>
    <w:rsid w:val="008F7417"/>
    <w:rsid w:val="00900C5C"/>
    <w:rsid w:val="00901A1C"/>
    <w:rsid w:val="00901B00"/>
    <w:rsid w:val="009062A5"/>
    <w:rsid w:val="00906DBF"/>
    <w:rsid w:val="00914577"/>
    <w:rsid w:val="00914FA0"/>
    <w:rsid w:val="0092386E"/>
    <w:rsid w:val="00930F5D"/>
    <w:rsid w:val="00931286"/>
    <w:rsid w:val="009312A9"/>
    <w:rsid w:val="00932137"/>
    <w:rsid w:val="00934B3C"/>
    <w:rsid w:val="00936150"/>
    <w:rsid w:val="00944C8D"/>
    <w:rsid w:val="00945139"/>
    <w:rsid w:val="00947A65"/>
    <w:rsid w:val="00955297"/>
    <w:rsid w:val="00956F19"/>
    <w:rsid w:val="009747DB"/>
    <w:rsid w:val="00975CC4"/>
    <w:rsid w:val="009920A1"/>
    <w:rsid w:val="00994018"/>
    <w:rsid w:val="00995675"/>
    <w:rsid w:val="00996FA5"/>
    <w:rsid w:val="009A6AB3"/>
    <w:rsid w:val="009B3291"/>
    <w:rsid w:val="009B52E9"/>
    <w:rsid w:val="009D090F"/>
    <w:rsid w:val="009D3F3D"/>
    <w:rsid w:val="009D4120"/>
    <w:rsid w:val="009D5CA4"/>
    <w:rsid w:val="009D71C9"/>
    <w:rsid w:val="009D7F5A"/>
    <w:rsid w:val="009E5024"/>
    <w:rsid w:val="009E705F"/>
    <w:rsid w:val="009F2ED7"/>
    <w:rsid w:val="009F3FAE"/>
    <w:rsid w:val="009F5527"/>
    <w:rsid w:val="00A02763"/>
    <w:rsid w:val="00A0371B"/>
    <w:rsid w:val="00A03D69"/>
    <w:rsid w:val="00A04C18"/>
    <w:rsid w:val="00A05C45"/>
    <w:rsid w:val="00A07376"/>
    <w:rsid w:val="00A11C3A"/>
    <w:rsid w:val="00A13CC7"/>
    <w:rsid w:val="00A20292"/>
    <w:rsid w:val="00A20385"/>
    <w:rsid w:val="00A20946"/>
    <w:rsid w:val="00A25F69"/>
    <w:rsid w:val="00A445C1"/>
    <w:rsid w:val="00A446FF"/>
    <w:rsid w:val="00A519B7"/>
    <w:rsid w:val="00A52BC0"/>
    <w:rsid w:val="00A55CF0"/>
    <w:rsid w:val="00A6248B"/>
    <w:rsid w:val="00A64799"/>
    <w:rsid w:val="00A72148"/>
    <w:rsid w:val="00A7462A"/>
    <w:rsid w:val="00A8169A"/>
    <w:rsid w:val="00A847D0"/>
    <w:rsid w:val="00A84B03"/>
    <w:rsid w:val="00A937DB"/>
    <w:rsid w:val="00A93940"/>
    <w:rsid w:val="00AA037F"/>
    <w:rsid w:val="00AB2ADA"/>
    <w:rsid w:val="00AB602F"/>
    <w:rsid w:val="00AC361B"/>
    <w:rsid w:val="00AC78CB"/>
    <w:rsid w:val="00AD02A7"/>
    <w:rsid w:val="00AD26F3"/>
    <w:rsid w:val="00AD5686"/>
    <w:rsid w:val="00AE07B9"/>
    <w:rsid w:val="00AE34A0"/>
    <w:rsid w:val="00AE4091"/>
    <w:rsid w:val="00AF0FFE"/>
    <w:rsid w:val="00AF137C"/>
    <w:rsid w:val="00AF1670"/>
    <w:rsid w:val="00AF4D3A"/>
    <w:rsid w:val="00B01F2D"/>
    <w:rsid w:val="00B0618C"/>
    <w:rsid w:val="00B1543C"/>
    <w:rsid w:val="00B174DA"/>
    <w:rsid w:val="00B20F4D"/>
    <w:rsid w:val="00B21025"/>
    <w:rsid w:val="00B316E7"/>
    <w:rsid w:val="00B40A7F"/>
    <w:rsid w:val="00B4796C"/>
    <w:rsid w:val="00B51642"/>
    <w:rsid w:val="00B62C10"/>
    <w:rsid w:val="00B632DF"/>
    <w:rsid w:val="00B63F4F"/>
    <w:rsid w:val="00B644A1"/>
    <w:rsid w:val="00B8380B"/>
    <w:rsid w:val="00B84AE9"/>
    <w:rsid w:val="00B870D8"/>
    <w:rsid w:val="00BB2CC0"/>
    <w:rsid w:val="00BB46AC"/>
    <w:rsid w:val="00BB5233"/>
    <w:rsid w:val="00BB6989"/>
    <w:rsid w:val="00BC5BD3"/>
    <w:rsid w:val="00BC7F00"/>
    <w:rsid w:val="00BD536A"/>
    <w:rsid w:val="00BE029E"/>
    <w:rsid w:val="00BE0C27"/>
    <w:rsid w:val="00BE4680"/>
    <w:rsid w:val="00BF21F6"/>
    <w:rsid w:val="00BF72D4"/>
    <w:rsid w:val="00BF7743"/>
    <w:rsid w:val="00C0066B"/>
    <w:rsid w:val="00C010B4"/>
    <w:rsid w:val="00C02659"/>
    <w:rsid w:val="00C14CC3"/>
    <w:rsid w:val="00C20B10"/>
    <w:rsid w:val="00C23A8F"/>
    <w:rsid w:val="00C2505F"/>
    <w:rsid w:val="00C26417"/>
    <w:rsid w:val="00C40FE3"/>
    <w:rsid w:val="00C47460"/>
    <w:rsid w:val="00C55108"/>
    <w:rsid w:val="00C57669"/>
    <w:rsid w:val="00C65133"/>
    <w:rsid w:val="00C71C76"/>
    <w:rsid w:val="00C76DD6"/>
    <w:rsid w:val="00C779FD"/>
    <w:rsid w:val="00C8089C"/>
    <w:rsid w:val="00C81040"/>
    <w:rsid w:val="00C81788"/>
    <w:rsid w:val="00C83C0C"/>
    <w:rsid w:val="00C85AB2"/>
    <w:rsid w:val="00C905F4"/>
    <w:rsid w:val="00C92A4B"/>
    <w:rsid w:val="00C93407"/>
    <w:rsid w:val="00C93545"/>
    <w:rsid w:val="00C94952"/>
    <w:rsid w:val="00CA6094"/>
    <w:rsid w:val="00CB25C5"/>
    <w:rsid w:val="00CB6E77"/>
    <w:rsid w:val="00CB76BE"/>
    <w:rsid w:val="00CC4244"/>
    <w:rsid w:val="00CD2E54"/>
    <w:rsid w:val="00CD4DB0"/>
    <w:rsid w:val="00CD7187"/>
    <w:rsid w:val="00CE03BA"/>
    <w:rsid w:val="00CE045B"/>
    <w:rsid w:val="00CE1871"/>
    <w:rsid w:val="00CE5E82"/>
    <w:rsid w:val="00CE5F4B"/>
    <w:rsid w:val="00CF1CDB"/>
    <w:rsid w:val="00CF30FA"/>
    <w:rsid w:val="00CF5FB1"/>
    <w:rsid w:val="00CF7B10"/>
    <w:rsid w:val="00D06600"/>
    <w:rsid w:val="00D10EB3"/>
    <w:rsid w:val="00D115EA"/>
    <w:rsid w:val="00D203B4"/>
    <w:rsid w:val="00D32996"/>
    <w:rsid w:val="00D338B9"/>
    <w:rsid w:val="00D402F7"/>
    <w:rsid w:val="00D41A87"/>
    <w:rsid w:val="00D426F0"/>
    <w:rsid w:val="00D45203"/>
    <w:rsid w:val="00D46F7A"/>
    <w:rsid w:val="00D644A4"/>
    <w:rsid w:val="00D647D2"/>
    <w:rsid w:val="00D7164D"/>
    <w:rsid w:val="00D73F0B"/>
    <w:rsid w:val="00D8018A"/>
    <w:rsid w:val="00D8772B"/>
    <w:rsid w:val="00D91A52"/>
    <w:rsid w:val="00D93C1D"/>
    <w:rsid w:val="00DA0F11"/>
    <w:rsid w:val="00DA38C6"/>
    <w:rsid w:val="00DB050C"/>
    <w:rsid w:val="00DB7E50"/>
    <w:rsid w:val="00DC024C"/>
    <w:rsid w:val="00DC0410"/>
    <w:rsid w:val="00DC2E9E"/>
    <w:rsid w:val="00DC7EBA"/>
    <w:rsid w:val="00DD656A"/>
    <w:rsid w:val="00DD6741"/>
    <w:rsid w:val="00DE4FED"/>
    <w:rsid w:val="00DE51C7"/>
    <w:rsid w:val="00DE7541"/>
    <w:rsid w:val="00E04E56"/>
    <w:rsid w:val="00E04FC8"/>
    <w:rsid w:val="00E06EC2"/>
    <w:rsid w:val="00E07CB9"/>
    <w:rsid w:val="00E07E67"/>
    <w:rsid w:val="00E145B2"/>
    <w:rsid w:val="00E17B1D"/>
    <w:rsid w:val="00E202EF"/>
    <w:rsid w:val="00E21B82"/>
    <w:rsid w:val="00E236F9"/>
    <w:rsid w:val="00E2532A"/>
    <w:rsid w:val="00E31127"/>
    <w:rsid w:val="00E45244"/>
    <w:rsid w:val="00E47028"/>
    <w:rsid w:val="00E5439C"/>
    <w:rsid w:val="00E62415"/>
    <w:rsid w:val="00E62684"/>
    <w:rsid w:val="00E6742A"/>
    <w:rsid w:val="00E71151"/>
    <w:rsid w:val="00E7423B"/>
    <w:rsid w:val="00E75871"/>
    <w:rsid w:val="00E93285"/>
    <w:rsid w:val="00E93D2C"/>
    <w:rsid w:val="00E94CD7"/>
    <w:rsid w:val="00EA0F6D"/>
    <w:rsid w:val="00EA4903"/>
    <w:rsid w:val="00EA5328"/>
    <w:rsid w:val="00EB0F08"/>
    <w:rsid w:val="00EB2F72"/>
    <w:rsid w:val="00EB7450"/>
    <w:rsid w:val="00EC0D36"/>
    <w:rsid w:val="00EC4025"/>
    <w:rsid w:val="00ED680D"/>
    <w:rsid w:val="00EE515A"/>
    <w:rsid w:val="00EE57E8"/>
    <w:rsid w:val="00EF2B2D"/>
    <w:rsid w:val="00EF4594"/>
    <w:rsid w:val="00EF7B33"/>
    <w:rsid w:val="00F02BB7"/>
    <w:rsid w:val="00F07137"/>
    <w:rsid w:val="00F153F0"/>
    <w:rsid w:val="00F34EE0"/>
    <w:rsid w:val="00F361DE"/>
    <w:rsid w:val="00F41BD8"/>
    <w:rsid w:val="00F44F4A"/>
    <w:rsid w:val="00F5536D"/>
    <w:rsid w:val="00F55555"/>
    <w:rsid w:val="00F6086A"/>
    <w:rsid w:val="00F650F4"/>
    <w:rsid w:val="00F7335F"/>
    <w:rsid w:val="00F81417"/>
    <w:rsid w:val="00F8219B"/>
    <w:rsid w:val="00F933F1"/>
    <w:rsid w:val="00FA41BE"/>
    <w:rsid w:val="00FA50A4"/>
    <w:rsid w:val="00FA5B6B"/>
    <w:rsid w:val="00FB02D9"/>
    <w:rsid w:val="00FB2FBC"/>
    <w:rsid w:val="00FC4527"/>
    <w:rsid w:val="00FD004F"/>
    <w:rsid w:val="00FD0419"/>
    <w:rsid w:val="00FD3065"/>
    <w:rsid w:val="00FD5864"/>
    <w:rsid w:val="00FD66A5"/>
    <w:rsid w:val="00FE4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1A2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13F9"/>
    <w:pPr>
      <w:spacing w:before="120" w:after="120"/>
      <w:jc w:val="both"/>
    </w:pPr>
    <w:rPr>
      <w:rFonts w:ascii="Cambria" w:hAnsi="Cambria"/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kapitola1,kapitola,Kapitola,1,Za A"/>
    <w:basedOn w:val="Normln"/>
    <w:next w:val="Text11"/>
    <w:qFormat/>
    <w:rsid w:val="00116679"/>
    <w:pPr>
      <w:keepNext/>
      <w:numPr>
        <w:numId w:val="3"/>
      </w:numPr>
      <w:tabs>
        <w:tab w:val="clear" w:pos="567"/>
      </w:tabs>
      <w:spacing w:before="240"/>
      <w:jc w:val="left"/>
      <w:outlineLvl w:val="0"/>
    </w:pPr>
    <w:rPr>
      <w:rFonts w:asciiTheme="majorHAnsi" w:hAnsiTheme="majorHAnsi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qFormat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qFormat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qFormat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qFormat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qFormat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Text11"/>
    <w:semiHidden/>
    <w:unhideWhenUsed/>
    <w:rsid w:val="00B870D8"/>
    <w:pPr>
      <w:ind w:firstLine="0"/>
    </w:pPr>
  </w:style>
  <w:style w:type="paragraph" w:customStyle="1" w:styleId="Text11">
    <w:name w:val="Text 1.1"/>
    <w:basedOn w:val="Nadpis2"/>
    <w:link w:val="Text11Char"/>
    <w:qFormat/>
    <w:rsid w:val="00116679"/>
    <w:pPr>
      <w:keepNext w:val="0"/>
      <w:numPr>
        <w:numId w:val="3"/>
      </w:numPr>
      <w:spacing w:before="120" w:after="120"/>
    </w:pPr>
    <w:rPr>
      <w:rFonts w:ascii="Cambria" w:hAnsi="Cambria"/>
      <w:b w:val="0"/>
      <w:i w:val="0"/>
      <w:sz w:val="22"/>
      <w:szCs w:val="22"/>
    </w:rPr>
  </w:style>
  <w:style w:type="paragraph" w:customStyle="1" w:styleId="Texta">
    <w:name w:val="Text (a)"/>
    <w:basedOn w:val="Normln"/>
    <w:qFormat/>
    <w:rsid w:val="005872E9"/>
    <w:pPr>
      <w:numPr>
        <w:ilvl w:val="2"/>
        <w:numId w:val="3"/>
      </w:numPr>
      <w:tabs>
        <w:tab w:val="clear" w:pos="992"/>
      </w:tabs>
      <w:ind w:left="1134" w:hanging="567"/>
    </w:pPr>
  </w:style>
  <w:style w:type="paragraph" w:customStyle="1" w:styleId="Texti">
    <w:name w:val="Text (i)"/>
    <w:basedOn w:val="Normln"/>
    <w:qFormat/>
    <w:rsid w:val="005872E9"/>
    <w:pPr>
      <w:numPr>
        <w:ilvl w:val="3"/>
        <w:numId w:val="3"/>
      </w:numPr>
      <w:tabs>
        <w:tab w:val="clear" w:pos="1418"/>
      </w:tabs>
      <w:ind w:left="1701" w:hanging="567"/>
    </w:pPr>
    <w:rPr>
      <w:color w:val="000000"/>
    </w:rPr>
  </w:style>
  <w:style w:type="paragraph" w:customStyle="1" w:styleId="Nadpis0">
    <w:name w:val="Nadpis 0"/>
    <w:basedOn w:val="Normln"/>
    <w:qFormat/>
    <w:rsid w:val="001613F9"/>
    <w:pPr>
      <w:pageBreakBefore/>
      <w:spacing w:before="0"/>
      <w:jc w:val="center"/>
    </w:pPr>
    <w:rPr>
      <w:b/>
      <w:caps/>
      <w:szCs w:val="22"/>
    </w:rPr>
  </w:style>
  <w:style w:type="paragraph" w:styleId="Zhlav">
    <w:name w:val="header"/>
    <w:basedOn w:val="Normln"/>
    <w:link w:val="ZhlavChar"/>
    <w:uiPriority w:val="99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Textpreambule">
    <w:name w:val="Text preambule"/>
    <w:basedOn w:val="Normln"/>
    <w:qFormat/>
    <w:rsid w:val="00116679"/>
    <w:pPr>
      <w:numPr>
        <w:numId w:val="2"/>
      </w:numPr>
      <w:tabs>
        <w:tab w:val="clear" w:pos="567"/>
      </w:tabs>
      <w:ind w:hanging="567"/>
    </w:pPr>
  </w:style>
  <w:style w:type="paragraph" w:styleId="Textpoznpodarou">
    <w:name w:val="footnote text"/>
    <w:aliases w:val="fn"/>
    <w:basedOn w:val="Normln"/>
    <w:semiHidden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semiHidden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semiHidden/>
    <w:rsid w:val="00FD3065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867553"/>
    <w:pPr>
      <w:tabs>
        <w:tab w:val="center" w:pos="4703"/>
        <w:tab w:val="right" w:pos="9406"/>
      </w:tabs>
    </w:pPr>
    <w:rPr>
      <w:b/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">
    <w:name w:val="HH Title"/>
    <w:basedOn w:val="Normln"/>
    <w:next w:val="Normln"/>
    <w:semiHidden/>
    <w:rsid w:val="00B870D8"/>
    <w:pPr>
      <w:spacing w:before="1080" w:after="840"/>
      <w:jc w:val="center"/>
      <w:outlineLvl w:val="0"/>
    </w:pPr>
    <w:rPr>
      <w:rFonts w:ascii="Times New Roman Bold" w:hAnsi="Times New Roman Bold" w:cs="Arial"/>
      <w:b/>
      <w:bCs/>
      <w:caps/>
      <w:kern w:val="28"/>
      <w:sz w:val="44"/>
      <w:szCs w:val="32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customStyle="1" w:styleId="OdrazkapodText11">
    <w:name w:val="Odrazka pod Text 1.1"/>
    <w:basedOn w:val="Normln"/>
    <w:link w:val="OdrazkapodText11Char"/>
    <w:qFormat/>
    <w:rsid w:val="0031568B"/>
    <w:pPr>
      <w:keepNext/>
      <w:numPr>
        <w:numId w:val="5"/>
      </w:numPr>
      <w:tabs>
        <w:tab w:val="left" w:pos="992"/>
      </w:tabs>
      <w:ind w:left="992" w:hanging="425"/>
      <w:outlineLvl w:val="1"/>
    </w:pPr>
    <w:rPr>
      <w:rFonts w:asciiTheme="majorHAnsi" w:hAnsiTheme="majorHAnsi" w:cs="Arial"/>
      <w:bCs/>
      <w:iCs/>
      <w:szCs w:val="20"/>
    </w:rPr>
  </w:style>
  <w:style w:type="paragraph" w:customStyle="1" w:styleId="HHTitle2">
    <w:name w:val="HH Title 2"/>
    <w:basedOn w:val="Normln"/>
    <w:semiHidden/>
    <w:rsid w:val="00B870D8"/>
    <w:rPr>
      <w:rFonts w:ascii="Times New Roman Bold" w:hAnsi="Times New Roman Bold"/>
      <w:caps/>
    </w:rPr>
  </w:style>
  <w:style w:type="paragraph" w:customStyle="1" w:styleId="Smluvnistranypreambule">
    <w:name w:val="Smluvni_strany_preambule"/>
    <w:basedOn w:val="Normln"/>
    <w:next w:val="Normln"/>
    <w:semiHidden/>
    <w:rsid w:val="00C779FD"/>
    <w:pPr>
      <w:spacing w:before="480" w:after="240"/>
    </w:pPr>
    <w:rPr>
      <w:rFonts w:ascii="Times New Roman Bold" w:hAnsi="Times New Roman Bold"/>
      <w:b/>
      <w:caps/>
    </w:rPr>
  </w:style>
  <w:style w:type="character" w:styleId="Sledovanodkaz">
    <w:name w:val="FollowedHyperlink"/>
    <w:basedOn w:val="Standardnpsmoodstavce"/>
    <w:semiHidden/>
    <w:rsid w:val="00F153F0"/>
    <w:rPr>
      <w:color w:val="800080"/>
      <w:u w:val="single"/>
    </w:rPr>
  </w:style>
  <w:style w:type="table" w:styleId="Mkatabulky">
    <w:name w:val="Table Grid"/>
    <w:basedOn w:val="Normlntabulka"/>
    <w:rsid w:val="00306F1C"/>
    <w:pPr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Verdana8ptBoldGray-50CenteredLinespacingsingle">
    <w:name w:val="Style Verdana 8 pt Bold Gray-50% Centered Line spacing:  single"/>
    <w:basedOn w:val="Normln"/>
    <w:semiHidden/>
    <w:rsid w:val="00CA6094"/>
    <w:pPr>
      <w:autoSpaceDE w:val="0"/>
      <w:autoSpaceDN w:val="0"/>
      <w:adjustRightInd w:val="0"/>
      <w:spacing w:before="0" w:after="0"/>
      <w:jc w:val="center"/>
    </w:pPr>
    <w:rPr>
      <w:rFonts w:ascii="Verdana" w:hAnsi="Verdana"/>
      <w:b/>
      <w:bCs/>
      <w:color w:val="808080"/>
      <w:sz w:val="16"/>
      <w:szCs w:val="20"/>
      <w:lang w:eastAsia="cs-CZ"/>
    </w:rPr>
  </w:style>
  <w:style w:type="paragraph" w:customStyle="1" w:styleId="StyleClanekaBold">
    <w:name w:val="Style Clanek (a) + Bold"/>
    <w:basedOn w:val="Text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character" w:customStyle="1" w:styleId="StyleBold">
    <w:name w:val="Style Bold"/>
    <w:basedOn w:val="Standardnpsmoodstavce"/>
    <w:semiHidden/>
    <w:rsid w:val="00995675"/>
    <w:rPr>
      <w:rFonts w:ascii="Times New Roman" w:hAnsi="Times New Roman"/>
      <w:b/>
      <w:bCs/>
    </w:rPr>
  </w:style>
  <w:style w:type="paragraph" w:customStyle="1" w:styleId="StyleHHTitleHanging099cmRight-115cm">
    <w:name w:val="Style HH Title + Hanging:  099 cm Right:  -115 cm"/>
    <w:basedOn w:val="HHTitle"/>
    <w:semiHidden/>
    <w:rsid w:val="00995675"/>
    <w:pPr>
      <w:ind w:right="-653" w:hanging="561"/>
    </w:pPr>
    <w:rPr>
      <w:rFonts w:ascii="Times New Roman" w:hAnsi="Times New Roman" w:cs="Times New Roman"/>
      <w:spacing w:val="-10"/>
      <w:szCs w:val="20"/>
    </w:rPr>
  </w:style>
  <w:style w:type="paragraph" w:customStyle="1" w:styleId="StyleTimesNewRomanBoldBoldAllcapsCentered">
    <w:name w:val="Style Times New Roman Bold Bold All caps Centered"/>
    <w:basedOn w:val="Normln"/>
    <w:semiHidden/>
    <w:rsid w:val="00995675"/>
    <w:pPr>
      <w:jc w:val="center"/>
    </w:pPr>
    <w:rPr>
      <w:b/>
      <w:bCs/>
      <w:caps/>
      <w:szCs w:val="20"/>
    </w:rPr>
  </w:style>
  <w:style w:type="paragraph" w:customStyle="1" w:styleId="StyleNadpis1CenteredLeft0cmFirstline0cm">
    <w:name w:val="Style Nadpis 1 + Centered Left:  0 cm First line:  0 cm"/>
    <w:basedOn w:val="Nadpis11"/>
    <w:semiHidden/>
    <w:rsid w:val="00995675"/>
    <w:pPr>
      <w:ind w:left="0"/>
      <w:jc w:val="center"/>
    </w:pPr>
    <w:rPr>
      <w:rFonts w:cs="Times New Roman"/>
      <w:szCs w:val="20"/>
    </w:rPr>
  </w:style>
  <w:style w:type="paragraph" w:customStyle="1" w:styleId="OdrazkapodTexta">
    <w:name w:val="Odrazka pod Text (a)"/>
    <w:basedOn w:val="Normln"/>
    <w:link w:val="OdrazkapodTextaChar"/>
    <w:qFormat/>
    <w:rsid w:val="001613F9"/>
    <w:pPr>
      <w:keepNext/>
      <w:numPr>
        <w:numId w:val="6"/>
      </w:numPr>
      <w:tabs>
        <w:tab w:val="left" w:pos="1418"/>
      </w:tabs>
      <w:ind w:left="1417" w:hanging="425"/>
    </w:pPr>
    <w:rPr>
      <w:szCs w:val="20"/>
    </w:rPr>
  </w:style>
  <w:style w:type="character" w:customStyle="1" w:styleId="OdrazkapodText11Char">
    <w:name w:val="Odrazka pod Text 1.1 Char"/>
    <w:basedOn w:val="Standardnpsmoodstavce"/>
    <w:link w:val="OdrazkapodText11"/>
    <w:rsid w:val="0031568B"/>
    <w:rPr>
      <w:rFonts w:asciiTheme="majorHAnsi" w:hAnsiTheme="majorHAnsi" w:cs="Arial"/>
      <w:bCs/>
      <w:iCs/>
      <w:sz w:val="22"/>
      <w:lang w:eastAsia="en-US"/>
    </w:rPr>
  </w:style>
  <w:style w:type="paragraph" w:customStyle="1" w:styleId="OdrazkapodTexti">
    <w:name w:val="Odrazka pod Text (i)"/>
    <w:basedOn w:val="Normln"/>
    <w:link w:val="OdrazkapodTextiChar"/>
    <w:qFormat/>
    <w:rsid w:val="001613F9"/>
    <w:pPr>
      <w:keepNext/>
      <w:numPr>
        <w:numId w:val="7"/>
      </w:numPr>
      <w:tabs>
        <w:tab w:val="left" w:pos="1843"/>
      </w:tabs>
      <w:ind w:left="1843" w:hanging="425"/>
    </w:pPr>
    <w:rPr>
      <w:szCs w:val="20"/>
    </w:rPr>
  </w:style>
  <w:style w:type="character" w:customStyle="1" w:styleId="OdrazkapodTextaChar">
    <w:name w:val="Odrazka pod Text (a) Char"/>
    <w:basedOn w:val="Standardnpsmoodstavce"/>
    <w:link w:val="OdrazkapodTexta"/>
    <w:rsid w:val="001613F9"/>
    <w:rPr>
      <w:rFonts w:ascii="Cambria" w:hAnsi="Cambria"/>
      <w:sz w:val="22"/>
      <w:lang w:eastAsia="en-US"/>
    </w:rPr>
  </w:style>
  <w:style w:type="character" w:customStyle="1" w:styleId="OdrazkapodTextiChar">
    <w:name w:val="Odrazka pod Text (i) Char"/>
    <w:basedOn w:val="Standardnpsmoodstavce"/>
    <w:link w:val="OdrazkapodTexti"/>
    <w:rsid w:val="001613F9"/>
    <w:rPr>
      <w:rFonts w:ascii="Cambria" w:hAnsi="Cambria"/>
      <w:sz w:val="22"/>
      <w:lang w:eastAsia="en-US"/>
    </w:rPr>
  </w:style>
  <w:style w:type="character" w:customStyle="1" w:styleId="Text11Char">
    <w:name w:val="Text 1.1 Char"/>
    <w:link w:val="Text11"/>
    <w:locked/>
    <w:rsid w:val="00116679"/>
    <w:rPr>
      <w:rFonts w:ascii="Cambria" w:hAnsi="Cambria" w:cs="Arial"/>
      <w:bCs/>
      <w:iCs/>
      <w:sz w:val="22"/>
      <w:szCs w:val="22"/>
      <w:lang w:eastAsia="en-US"/>
    </w:rPr>
  </w:style>
  <w:style w:type="paragraph" w:styleId="Normlnweb">
    <w:name w:val="Normal (Web)"/>
    <w:basedOn w:val="Normln"/>
    <w:semiHidden/>
    <w:unhideWhenUsed/>
    <w:rsid w:val="00516839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867553"/>
    <w:rPr>
      <w:rFonts w:ascii="Cambria" w:hAnsi="Cambria"/>
      <w:b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E5F4B"/>
    <w:rPr>
      <w:rFonts w:ascii="Arial" w:hAnsi="Arial"/>
      <w:sz w:val="16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141210"/>
    <w:rPr>
      <w:rFonts w:ascii="Cambria" w:eastAsia="MS Mincho" w:hAnsi="Cambria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ext1uvoz">
    <w:name w:val="Text 1 uvoz"/>
    <w:uiPriority w:val="99"/>
    <w:rsid w:val="00FD66A5"/>
    <w:pPr>
      <w:numPr>
        <w:numId w:val="8"/>
      </w:numPr>
    </w:pPr>
  </w:style>
  <w:style w:type="paragraph" w:styleId="Odstavecseseznamem">
    <w:name w:val="List Paragraph"/>
    <w:basedOn w:val="Normln"/>
    <w:uiPriority w:val="99"/>
    <w:qFormat/>
    <w:rsid w:val="00EA4903"/>
    <w:pPr>
      <w:spacing w:before="0" w:after="0"/>
      <w:ind w:left="708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8219B"/>
    <w:pPr>
      <w:suppressAutoHyphens/>
      <w:spacing w:before="0" w:after="0"/>
      <w:ind w:left="720"/>
      <w:jc w:val="left"/>
    </w:pPr>
    <w:rPr>
      <w:rFonts w:ascii="Arial" w:eastAsia="Lucida Sans Unicode" w:hAnsi="Arial" w:cs="Calibri"/>
      <w:kern w:val="1"/>
      <w:szCs w:val="22"/>
      <w:lang w:eastAsia="ar-SA"/>
    </w:rPr>
  </w:style>
  <w:style w:type="paragraph" w:customStyle="1" w:styleId="Claneka">
    <w:name w:val="Clanek (a)"/>
    <w:basedOn w:val="Normln"/>
    <w:qFormat/>
    <w:rsid w:val="006610D8"/>
    <w:pPr>
      <w:keepLines/>
      <w:widowControl w:val="0"/>
    </w:pPr>
    <w:rPr>
      <w:rFonts w:ascii="Times New Roman" w:hAnsi="Times New Roman"/>
    </w:rPr>
  </w:style>
  <w:style w:type="paragraph" w:customStyle="1" w:styleId="Clanek11">
    <w:name w:val="Clanek 1.1"/>
    <w:basedOn w:val="Nadpis2"/>
    <w:link w:val="Clanek11Char"/>
    <w:qFormat/>
    <w:rsid w:val="006610D8"/>
    <w:pPr>
      <w:keepNext w:val="0"/>
      <w:widowControl w:val="0"/>
      <w:numPr>
        <w:ilvl w:val="0"/>
        <w:numId w:val="0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i">
    <w:name w:val="Clanek (i)"/>
    <w:basedOn w:val="Normln"/>
    <w:qFormat/>
    <w:rsid w:val="00B01F2D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Cs w:val="22"/>
    </w:rPr>
  </w:style>
  <w:style w:type="character" w:customStyle="1" w:styleId="Clanek11Char">
    <w:name w:val="Clanek 1.1 Char"/>
    <w:link w:val="Clanek11"/>
    <w:locked/>
    <w:rsid w:val="00B01F2D"/>
    <w:rPr>
      <w:rFonts w:cs="Arial"/>
      <w:bCs/>
      <w:iCs/>
      <w:sz w:val="22"/>
      <w:szCs w:val="28"/>
      <w:lang w:eastAsia="en-US"/>
    </w:rPr>
  </w:style>
  <w:style w:type="paragraph" w:styleId="Seznam">
    <w:name w:val="List"/>
    <w:basedOn w:val="Normln"/>
    <w:rsid w:val="00DD656A"/>
    <w:pPr>
      <w:widowControl w:val="0"/>
      <w:suppressAutoHyphens/>
      <w:spacing w:before="0" w:after="0"/>
      <w:ind w:left="283" w:hanging="283"/>
      <w:jc w:val="left"/>
    </w:pPr>
    <w:rPr>
      <w:rFonts w:ascii="Times New Roman" w:hAnsi="Times New Roman"/>
      <w:kern w:val="1"/>
      <w:sz w:val="20"/>
      <w:szCs w:val="20"/>
      <w:lang w:eastAsia="ar-SA"/>
    </w:rPr>
  </w:style>
  <w:style w:type="paragraph" w:customStyle="1" w:styleId="-Strana-">
    <w:name w:val="- Strana -"/>
    <w:rsid w:val="00DD656A"/>
    <w:pPr>
      <w:widowControl w:val="0"/>
      <w:suppressAutoHyphens/>
    </w:pPr>
    <w:rPr>
      <w:kern w:val="1"/>
      <w:lang w:eastAsia="ar-SA"/>
    </w:rPr>
  </w:style>
  <w:style w:type="paragraph" w:customStyle="1" w:styleId="Odstavec0">
    <w:name w:val="Odstavec0"/>
    <w:basedOn w:val="Normln"/>
    <w:rsid w:val="005B7102"/>
    <w:pPr>
      <w:tabs>
        <w:tab w:val="left" w:pos="709"/>
      </w:tabs>
      <w:suppressAutoHyphens/>
      <w:spacing w:after="0"/>
      <w:ind w:left="737" w:hanging="737"/>
    </w:pPr>
    <w:rPr>
      <w:rFonts w:ascii="Arial" w:hAnsi="Arial" w:cs="Arial"/>
      <w:sz w:val="24"/>
      <w:szCs w:val="20"/>
      <w:lang w:val="en-GB" w:eastAsia="ar-SA"/>
    </w:rPr>
  </w:style>
  <w:style w:type="paragraph" w:styleId="Zkladntextodsazen">
    <w:name w:val="Body Text Indent"/>
    <w:basedOn w:val="Normln"/>
    <w:link w:val="ZkladntextodsazenChar"/>
    <w:rsid w:val="00773121"/>
    <w:pPr>
      <w:suppressAutoHyphens/>
      <w:spacing w:before="0"/>
      <w:ind w:left="283"/>
      <w:jc w:val="left"/>
    </w:pPr>
    <w:rPr>
      <w:rFonts w:ascii="Times New Roman" w:hAnsi="Times New Roman"/>
      <w:sz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773121"/>
    <w:rPr>
      <w:sz w:val="24"/>
      <w:szCs w:val="24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C02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5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1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bechlubok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info@obechluboka.cz" TargetMode="External"/><Relationship Id="rId4" Type="http://schemas.openxmlformats.org/officeDocument/2006/relationships/settings" Target="settings.xml"/><Relationship Id="rId9" Type="http://schemas.openxmlformats.org/officeDocument/2006/relationships/hyperlink" Target="Tel:+4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2B128B22-F225-4A51-8423-BCA7FEEA7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533C01-9368-4AE4-8AA7-B3738BEAE1E2}"/>
</file>

<file path=customXml/itemProps3.xml><?xml version="1.0" encoding="utf-8"?>
<ds:datastoreItem xmlns:ds="http://schemas.openxmlformats.org/officeDocument/2006/customXml" ds:itemID="{1722D8BC-1311-4BE4-8560-2B1F68FCE681}"/>
</file>

<file path=customXml/itemProps4.xml><?xml version="1.0" encoding="utf-8"?>
<ds:datastoreItem xmlns:ds="http://schemas.openxmlformats.org/officeDocument/2006/customXml" ds:itemID="{7BAEE947-BB9E-4274-AA57-553E1C3DE8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2024-03-11T18:04:00Z</dcterms:created>
  <dcterms:modified xsi:type="dcterms:W3CDTF">2024-03-18T18:24:00Z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